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58E9A" w14:textId="47B63130" w:rsidR="00AE5A62" w:rsidRPr="00767D2E" w:rsidRDefault="00814462" w:rsidP="00CA24B8">
      <w:pPr>
        <w:spacing w:after="120" w:line="240" w:lineRule="auto"/>
        <w:ind w:left="0" w:right="0" w:firstLine="0"/>
        <w:rPr>
          <w:sz w:val="24"/>
          <w:szCs w:val="24"/>
        </w:rPr>
      </w:pPr>
      <w:r w:rsidRPr="00767D2E">
        <w:rPr>
          <w:b/>
          <w:sz w:val="24"/>
          <w:szCs w:val="24"/>
        </w:rPr>
        <w:t>DEFINITIONS</w:t>
      </w:r>
    </w:p>
    <w:p w14:paraId="7FFC8EDF" w14:textId="5ED2ACB3" w:rsidR="00AE5A62" w:rsidRPr="00767D2E" w:rsidRDefault="00814462" w:rsidP="00CA24B8">
      <w:pPr>
        <w:spacing w:after="120" w:line="240" w:lineRule="auto"/>
        <w:ind w:left="360" w:right="0" w:firstLine="0"/>
        <w:rPr>
          <w:sz w:val="24"/>
          <w:szCs w:val="24"/>
        </w:rPr>
      </w:pPr>
      <w:r w:rsidRPr="00767D2E">
        <w:rPr>
          <w:b/>
          <w:sz w:val="24"/>
          <w:szCs w:val="24"/>
          <w:u w:val="single" w:color="000000"/>
        </w:rPr>
        <w:t>Appropriate Size</w:t>
      </w:r>
    </w:p>
    <w:p w14:paraId="1701F48E" w14:textId="0A8D9F62" w:rsidR="00AE5A62" w:rsidRPr="00767D2E" w:rsidRDefault="00DF1EEA" w:rsidP="00CA24B8">
      <w:pPr>
        <w:spacing w:after="91" w:line="240" w:lineRule="auto"/>
        <w:ind w:left="720" w:right="0" w:firstLine="0"/>
        <w:rPr>
          <w:sz w:val="24"/>
          <w:szCs w:val="24"/>
        </w:rPr>
      </w:pPr>
      <w:r>
        <w:rPr>
          <w:sz w:val="24"/>
          <w:szCs w:val="24"/>
        </w:rPr>
        <w:t>M</w:t>
      </w:r>
      <w:r w:rsidR="00221F84">
        <w:rPr>
          <w:sz w:val="24"/>
          <w:szCs w:val="24"/>
        </w:rPr>
        <w:t>ember</w:t>
      </w:r>
      <w:r w:rsidR="00882550" w:rsidRPr="00767D2E">
        <w:rPr>
          <w:sz w:val="24"/>
          <w:szCs w:val="24"/>
        </w:rPr>
        <w:t>’</w:t>
      </w:r>
      <w:r w:rsidR="00814462" w:rsidRPr="00767D2E">
        <w:rPr>
          <w:sz w:val="24"/>
          <w:szCs w:val="24"/>
        </w:rPr>
        <w:t>s generation unit shall be sized so that the sum of the maximum AC output capacity shall not exceed an amount as calculated with the following formula:</w:t>
      </w:r>
    </w:p>
    <w:p w14:paraId="410FA2A9" w14:textId="7E12EFDC" w:rsidR="00AE5A62" w:rsidRPr="00767D2E" w:rsidRDefault="00814462" w:rsidP="00AB0EED">
      <w:pPr>
        <w:spacing w:after="120" w:line="240" w:lineRule="auto"/>
        <w:ind w:left="1080" w:right="0" w:firstLine="0"/>
        <w:rPr>
          <w:sz w:val="24"/>
          <w:szCs w:val="24"/>
        </w:rPr>
      </w:pPr>
      <w:r w:rsidRPr="00767D2E">
        <w:rPr>
          <w:sz w:val="24"/>
          <w:szCs w:val="24"/>
        </w:rPr>
        <w:t xml:space="preserve">Divide 50% of the </w:t>
      </w:r>
      <w:r w:rsidR="00221F84">
        <w:rPr>
          <w:sz w:val="24"/>
          <w:szCs w:val="24"/>
        </w:rPr>
        <w:t>member</w:t>
      </w:r>
      <w:r w:rsidR="00882550" w:rsidRPr="00767D2E">
        <w:rPr>
          <w:sz w:val="24"/>
          <w:szCs w:val="24"/>
        </w:rPr>
        <w:t>’s</w:t>
      </w:r>
      <w:r w:rsidRPr="00767D2E">
        <w:rPr>
          <w:sz w:val="24"/>
          <w:szCs w:val="24"/>
        </w:rPr>
        <w:t xml:space="preserve"> historic electric consumption in </w:t>
      </w:r>
      <w:r w:rsidR="009D26DA" w:rsidRPr="00767D2E">
        <w:rPr>
          <w:sz w:val="24"/>
          <w:szCs w:val="24"/>
        </w:rPr>
        <w:t>kilowatt-hours</w:t>
      </w:r>
      <w:r w:rsidRPr="00767D2E">
        <w:rPr>
          <w:sz w:val="24"/>
          <w:szCs w:val="24"/>
        </w:rPr>
        <w:t xml:space="preserve"> </w:t>
      </w:r>
      <w:r w:rsidR="00882550" w:rsidRPr="00767D2E">
        <w:rPr>
          <w:sz w:val="24"/>
          <w:szCs w:val="24"/>
        </w:rPr>
        <w:t xml:space="preserve">(kWh) </w:t>
      </w:r>
      <w:r w:rsidRPr="00767D2E">
        <w:rPr>
          <w:sz w:val="24"/>
          <w:szCs w:val="24"/>
        </w:rPr>
        <w:t>for the previous 12­month period by 8,760 (hours/</w:t>
      </w:r>
      <w:r w:rsidR="00D366E9" w:rsidRPr="00767D2E">
        <w:rPr>
          <w:sz w:val="24"/>
          <w:szCs w:val="24"/>
        </w:rPr>
        <w:t>year)</w:t>
      </w:r>
      <w:r w:rsidRPr="00767D2E">
        <w:rPr>
          <w:sz w:val="24"/>
          <w:szCs w:val="24"/>
        </w:rPr>
        <w:t xml:space="preserve"> and divide the quotient by a capacity factor of 20% for a solar energy resource or 25% for a wind energy resource. If </w:t>
      </w:r>
      <w:r w:rsidR="00882550" w:rsidRPr="00767D2E">
        <w:rPr>
          <w:sz w:val="24"/>
          <w:szCs w:val="24"/>
        </w:rPr>
        <w:t>DSO</w:t>
      </w:r>
      <w:r w:rsidRPr="00767D2E">
        <w:rPr>
          <w:sz w:val="24"/>
          <w:szCs w:val="24"/>
        </w:rPr>
        <w:t xml:space="preserve"> does not have adequate historic electric consumption data for the </w:t>
      </w:r>
      <w:r w:rsidR="00221F84">
        <w:rPr>
          <w:sz w:val="24"/>
          <w:szCs w:val="24"/>
        </w:rPr>
        <w:t>member</w:t>
      </w:r>
      <w:r w:rsidR="00882550" w:rsidRPr="00767D2E">
        <w:rPr>
          <w:sz w:val="24"/>
          <w:szCs w:val="24"/>
        </w:rPr>
        <w:t>’s location</w:t>
      </w:r>
      <w:r w:rsidRPr="00767D2E">
        <w:rPr>
          <w:sz w:val="24"/>
          <w:szCs w:val="24"/>
        </w:rPr>
        <w:t xml:space="preserve">, </w:t>
      </w:r>
      <w:r w:rsidR="009D26DA">
        <w:rPr>
          <w:sz w:val="24"/>
          <w:szCs w:val="24"/>
        </w:rPr>
        <w:t xml:space="preserve">then </w:t>
      </w:r>
      <w:r w:rsidRPr="00767D2E">
        <w:rPr>
          <w:sz w:val="24"/>
          <w:szCs w:val="24"/>
        </w:rPr>
        <w:t>the historic consumption shall be 7.15 k</w:t>
      </w:r>
      <w:r w:rsidR="00882550" w:rsidRPr="00767D2E">
        <w:rPr>
          <w:sz w:val="24"/>
          <w:szCs w:val="24"/>
        </w:rPr>
        <w:t>Wh</w:t>
      </w:r>
      <w:r w:rsidRPr="00767D2E">
        <w:rPr>
          <w:sz w:val="24"/>
          <w:szCs w:val="24"/>
        </w:rPr>
        <w:t xml:space="preserve"> per square foot of </w:t>
      </w:r>
      <w:r w:rsidR="00882550" w:rsidRPr="00767D2E">
        <w:rPr>
          <w:sz w:val="24"/>
          <w:szCs w:val="24"/>
        </w:rPr>
        <w:t>above grade</w:t>
      </w:r>
      <w:r w:rsidRPr="00767D2E">
        <w:rPr>
          <w:sz w:val="24"/>
          <w:szCs w:val="24"/>
        </w:rPr>
        <w:t xml:space="preserve"> conditioned space.</w:t>
      </w:r>
    </w:p>
    <w:p w14:paraId="0FDFF448" w14:textId="776DB3E4" w:rsidR="00AE5A62" w:rsidRPr="00767D2E" w:rsidRDefault="00814462" w:rsidP="00AB0EED">
      <w:pPr>
        <w:spacing w:after="0" w:line="240" w:lineRule="auto"/>
        <w:ind w:left="720" w:right="0" w:firstLine="0"/>
        <w:rPr>
          <w:sz w:val="24"/>
          <w:szCs w:val="24"/>
        </w:rPr>
      </w:pPr>
      <w:r w:rsidRPr="00767D2E">
        <w:rPr>
          <w:sz w:val="24"/>
          <w:szCs w:val="24"/>
        </w:rPr>
        <w:t xml:space="preserve">The capacity factor for an energy resource other than solar or wind shall be a generally accepted industry standard capacity factor, as determined by </w:t>
      </w:r>
      <w:r w:rsidR="00882550" w:rsidRPr="00767D2E">
        <w:rPr>
          <w:sz w:val="24"/>
          <w:szCs w:val="24"/>
        </w:rPr>
        <w:t>DSO</w:t>
      </w:r>
      <w:r w:rsidRPr="00767D2E">
        <w:rPr>
          <w:sz w:val="24"/>
          <w:szCs w:val="24"/>
        </w:rPr>
        <w:t>, for the specific energy resource being utilized.</w:t>
      </w:r>
    </w:p>
    <w:p w14:paraId="12115474" w14:textId="77777777" w:rsidR="00AE5A62" w:rsidRPr="00767D2E" w:rsidRDefault="00814462" w:rsidP="00CA24B8">
      <w:pPr>
        <w:spacing w:before="240" w:after="120" w:line="240" w:lineRule="auto"/>
        <w:ind w:left="360" w:right="0" w:firstLine="0"/>
        <w:rPr>
          <w:sz w:val="24"/>
          <w:szCs w:val="24"/>
        </w:rPr>
      </w:pPr>
      <w:r w:rsidRPr="00767D2E">
        <w:rPr>
          <w:b/>
          <w:sz w:val="24"/>
          <w:szCs w:val="24"/>
          <w:u w:val="single" w:color="000000"/>
        </w:rPr>
        <w:t>Delivered Electric Energy</w:t>
      </w:r>
    </w:p>
    <w:p w14:paraId="3DE1A9F4" w14:textId="15F97B8B" w:rsidR="00AE5A62" w:rsidRPr="00767D2E" w:rsidRDefault="00814462" w:rsidP="00AB0EED">
      <w:pPr>
        <w:spacing w:after="0" w:line="240" w:lineRule="auto"/>
        <w:ind w:left="720" w:right="0" w:firstLine="0"/>
        <w:rPr>
          <w:sz w:val="24"/>
          <w:szCs w:val="24"/>
        </w:rPr>
      </w:pPr>
      <w:r w:rsidRPr="00767D2E">
        <w:rPr>
          <w:sz w:val="24"/>
          <w:szCs w:val="24"/>
        </w:rPr>
        <w:t xml:space="preserve">Electric energy supplied by </w:t>
      </w:r>
      <w:r w:rsidR="005B545B" w:rsidRPr="00767D2E">
        <w:rPr>
          <w:sz w:val="24"/>
          <w:szCs w:val="24"/>
        </w:rPr>
        <w:t>DSO</w:t>
      </w:r>
      <w:r w:rsidRPr="00767D2E">
        <w:rPr>
          <w:sz w:val="24"/>
          <w:szCs w:val="24"/>
        </w:rPr>
        <w:t xml:space="preserve"> through a </w:t>
      </w:r>
      <w:r w:rsidR="00221F84">
        <w:rPr>
          <w:sz w:val="24"/>
          <w:szCs w:val="24"/>
        </w:rPr>
        <w:t>member</w:t>
      </w:r>
      <w:r w:rsidR="005B545B" w:rsidRPr="00767D2E">
        <w:rPr>
          <w:sz w:val="24"/>
          <w:szCs w:val="24"/>
        </w:rPr>
        <w:t>’s</w:t>
      </w:r>
      <w:r w:rsidRPr="00767D2E">
        <w:rPr>
          <w:sz w:val="24"/>
          <w:szCs w:val="24"/>
        </w:rPr>
        <w:t xml:space="preserve"> billing meter.</w:t>
      </w:r>
    </w:p>
    <w:p w14:paraId="1541B7E1" w14:textId="4D45E4A7" w:rsidR="00AE5A62" w:rsidRPr="00767D2E" w:rsidRDefault="00814462" w:rsidP="00CA24B8">
      <w:pPr>
        <w:spacing w:before="240" w:after="120" w:line="240" w:lineRule="auto"/>
        <w:ind w:left="360" w:right="0" w:firstLine="0"/>
        <w:rPr>
          <w:b/>
          <w:sz w:val="24"/>
          <w:szCs w:val="24"/>
          <w:u w:val="single" w:color="000000"/>
        </w:rPr>
      </w:pPr>
      <w:r w:rsidRPr="00767D2E">
        <w:rPr>
          <w:b/>
          <w:sz w:val="24"/>
          <w:szCs w:val="24"/>
          <w:u w:val="single" w:color="000000"/>
        </w:rPr>
        <w:t>Excess (Received) Electric Energy</w:t>
      </w:r>
    </w:p>
    <w:p w14:paraId="1537FC19" w14:textId="298D386D" w:rsidR="00AE5A62" w:rsidRPr="00767D2E" w:rsidRDefault="00814462" w:rsidP="00AB0EED">
      <w:pPr>
        <w:spacing w:after="0" w:line="240" w:lineRule="auto"/>
        <w:ind w:left="720" w:right="0" w:firstLine="0"/>
        <w:rPr>
          <w:sz w:val="24"/>
          <w:szCs w:val="24"/>
        </w:rPr>
      </w:pPr>
      <w:r w:rsidRPr="00767D2E">
        <w:rPr>
          <w:sz w:val="24"/>
          <w:szCs w:val="24"/>
        </w:rPr>
        <w:t xml:space="preserve">Electric energy produced by the generation unit </w:t>
      </w:r>
      <w:proofErr w:type="gramStart"/>
      <w:r w:rsidRPr="00767D2E">
        <w:rPr>
          <w:sz w:val="24"/>
          <w:szCs w:val="24"/>
        </w:rPr>
        <w:t>in excess of</w:t>
      </w:r>
      <w:proofErr w:type="gramEnd"/>
      <w:r w:rsidRPr="00767D2E">
        <w:rPr>
          <w:sz w:val="24"/>
          <w:szCs w:val="24"/>
        </w:rPr>
        <w:t xml:space="preserve"> the instantaneous consumption requirements of the </w:t>
      </w:r>
      <w:r w:rsidR="00221F84">
        <w:rPr>
          <w:sz w:val="24"/>
          <w:szCs w:val="24"/>
        </w:rPr>
        <w:t>member</w:t>
      </w:r>
      <w:r w:rsidRPr="00767D2E">
        <w:rPr>
          <w:sz w:val="24"/>
          <w:szCs w:val="24"/>
        </w:rPr>
        <w:t xml:space="preserve"> and received by </w:t>
      </w:r>
      <w:r w:rsidR="005B545B" w:rsidRPr="00767D2E">
        <w:rPr>
          <w:sz w:val="24"/>
          <w:szCs w:val="24"/>
        </w:rPr>
        <w:t>DSO</w:t>
      </w:r>
      <w:r w:rsidRPr="00767D2E">
        <w:rPr>
          <w:sz w:val="24"/>
          <w:szCs w:val="24"/>
        </w:rPr>
        <w:t>.</w:t>
      </w:r>
    </w:p>
    <w:p w14:paraId="39AB2858" w14:textId="6CD80AE6" w:rsidR="00706BEC" w:rsidRPr="00AB0EED" w:rsidRDefault="00DF1EEA" w:rsidP="00CA24B8">
      <w:pPr>
        <w:spacing w:before="240" w:after="120" w:line="240" w:lineRule="auto"/>
        <w:ind w:left="360" w:right="0" w:firstLine="0"/>
        <w:rPr>
          <w:b/>
          <w:sz w:val="24"/>
          <w:szCs w:val="24"/>
          <w:u w:val="single" w:color="000000"/>
        </w:rPr>
      </w:pPr>
      <w:r>
        <w:rPr>
          <w:b/>
          <w:sz w:val="24"/>
          <w:szCs w:val="24"/>
          <w:u w:val="single" w:color="000000"/>
        </w:rPr>
        <w:t>M</w:t>
      </w:r>
      <w:r w:rsidR="00221F84">
        <w:rPr>
          <w:b/>
          <w:sz w:val="24"/>
          <w:szCs w:val="24"/>
          <w:u w:val="single" w:color="000000"/>
        </w:rPr>
        <w:t>ember</w:t>
      </w:r>
    </w:p>
    <w:p w14:paraId="763796E6" w14:textId="3F2DBA02" w:rsidR="00706BEC" w:rsidRPr="00767D2E" w:rsidRDefault="00706BEC" w:rsidP="00AB0EED">
      <w:pPr>
        <w:spacing w:after="120" w:line="240" w:lineRule="auto"/>
        <w:ind w:left="720" w:right="0" w:firstLine="0"/>
        <w:rPr>
          <w:sz w:val="24"/>
          <w:szCs w:val="24"/>
        </w:rPr>
      </w:pPr>
      <w:r w:rsidRPr="00767D2E">
        <w:rPr>
          <w:sz w:val="24"/>
          <w:szCs w:val="24"/>
        </w:rPr>
        <w:t xml:space="preserve">A </w:t>
      </w:r>
      <w:r w:rsidR="00221F84">
        <w:rPr>
          <w:sz w:val="24"/>
          <w:szCs w:val="24"/>
        </w:rPr>
        <w:t>member</w:t>
      </w:r>
      <w:r w:rsidRPr="00767D2E">
        <w:rPr>
          <w:sz w:val="24"/>
          <w:szCs w:val="24"/>
        </w:rPr>
        <w:t xml:space="preserve">/pending </w:t>
      </w:r>
      <w:r w:rsidR="00221F84">
        <w:rPr>
          <w:sz w:val="24"/>
          <w:szCs w:val="24"/>
        </w:rPr>
        <w:t>member</w:t>
      </w:r>
      <w:r w:rsidRPr="00767D2E">
        <w:rPr>
          <w:sz w:val="24"/>
          <w:szCs w:val="24"/>
        </w:rPr>
        <w:t xml:space="preserve"> of DSO that owns/will own or operates/will operate a qualified electric energy generation unit (generation unit) </w:t>
      </w:r>
      <w:r>
        <w:rPr>
          <w:sz w:val="24"/>
          <w:szCs w:val="24"/>
        </w:rPr>
        <w:t>and meets all the following requirements</w:t>
      </w:r>
      <w:r w:rsidRPr="00767D2E">
        <w:rPr>
          <w:sz w:val="24"/>
          <w:szCs w:val="24"/>
        </w:rPr>
        <w:t>:</w:t>
      </w:r>
    </w:p>
    <w:p w14:paraId="4DA4FB14" w14:textId="77777777" w:rsidR="00706BEC" w:rsidRPr="00767D2E" w:rsidRDefault="00706BEC" w:rsidP="00CA24B8">
      <w:pPr>
        <w:numPr>
          <w:ilvl w:val="0"/>
          <w:numId w:val="1"/>
        </w:numPr>
        <w:spacing w:after="60" w:line="240" w:lineRule="auto"/>
        <w:ind w:left="1440" w:right="0" w:hanging="360"/>
        <w:rPr>
          <w:sz w:val="24"/>
          <w:szCs w:val="24"/>
        </w:rPr>
      </w:pPr>
      <w:r w:rsidRPr="00767D2E">
        <w:rPr>
          <w:sz w:val="24"/>
          <w:szCs w:val="24"/>
        </w:rPr>
        <w:t>is powered by a Renewable Energy Resource as defined below</w:t>
      </w:r>
      <w:r>
        <w:rPr>
          <w:sz w:val="24"/>
          <w:szCs w:val="24"/>
        </w:rPr>
        <w:t>,</w:t>
      </w:r>
    </w:p>
    <w:p w14:paraId="4D40FC1E" w14:textId="0298E8F3" w:rsidR="00706BEC" w:rsidRPr="00767D2E" w:rsidRDefault="00706BEC" w:rsidP="00CA24B8">
      <w:pPr>
        <w:numPr>
          <w:ilvl w:val="0"/>
          <w:numId w:val="1"/>
        </w:numPr>
        <w:spacing w:after="60" w:line="240" w:lineRule="auto"/>
        <w:ind w:left="1440" w:right="0" w:hanging="360"/>
        <w:rPr>
          <w:sz w:val="24"/>
          <w:szCs w:val="24"/>
        </w:rPr>
      </w:pPr>
      <w:r w:rsidRPr="00767D2E">
        <w:rPr>
          <w:sz w:val="24"/>
          <w:szCs w:val="24"/>
        </w:rPr>
        <w:t xml:space="preserve">is located on a premises owned, operated, leased, or otherwise controlled by the </w:t>
      </w:r>
      <w:r w:rsidR="00221F84">
        <w:rPr>
          <w:sz w:val="24"/>
          <w:szCs w:val="24"/>
        </w:rPr>
        <w:t>member</w:t>
      </w:r>
      <w:r>
        <w:rPr>
          <w:sz w:val="24"/>
          <w:szCs w:val="24"/>
        </w:rPr>
        <w:t>,</w:t>
      </w:r>
    </w:p>
    <w:p w14:paraId="5114DA2C" w14:textId="77777777" w:rsidR="00706BEC" w:rsidRPr="00767D2E" w:rsidRDefault="00706BEC" w:rsidP="00AB0EED">
      <w:pPr>
        <w:numPr>
          <w:ilvl w:val="0"/>
          <w:numId w:val="1"/>
        </w:numPr>
        <w:spacing w:after="60" w:line="240" w:lineRule="auto"/>
        <w:ind w:left="1440" w:right="0" w:hanging="360"/>
        <w:rPr>
          <w:sz w:val="24"/>
          <w:szCs w:val="24"/>
        </w:rPr>
      </w:pPr>
      <w:r w:rsidRPr="00767D2E">
        <w:rPr>
          <w:sz w:val="24"/>
          <w:szCs w:val="24"/>
        </w:rPr>
        <w:t>is interconnected and operates in parallel phase and synchronization with DSO’s system</w:t>
      </w:r>
      <w:r>
        <w:rPr>
          <w:sz w:val="24"/>
          <w:szCs w:val="24"/>
        </w:rPr>
        <w:t>,</w:t>
      </w:r>
    </w:p>
    <w:p w14:paraId="2802AA92" w14:textId="4DE1750D" w:rsidR="00706BEC" w:rsidRPr="00767D2E" w:rsidRDefault="00706BEC" w:rsidP="00CA24B8">
      <w:pPr>
        <w:numPr>
          <w:ilvl w:val="0"/>
          <w:numId w:val="1"/>
        </w:numPr>
        <w:spacing w:after="60" w:line="240" w:lineRule="auto"/>
        <w:ind w:left="1440" w:right="0" w:hanging="360"/>
        <w:rPr>
          <w:sz w:val="24"/>
          <w:szCs w:val="24"/>
        </w:rPr>
      </w:pPr>
      <w:r w:rsidRPr="00767D2E">
        <w:rPr>
          <w:sz w:val="24"/>
          <w:szCs w:val="24"/>
        </w:rPr>
        <w:t xml:space="preserve">is intended primarily to offset part of the </w:t>
      </w:r>
      <w:r w:rsidR="00221F84">
        <w:rPr>
          <w:sz w:val="24"/>
          <w:szCs w:val="24"/>
        </w:rPr>
        <w:t>member</w:t>
      </w:r>
      <w:r w:rsidRPr="00767D2E">
        <w:rPr>
          <w:sz w:val="24"/>
          <w:szCs w:val="24"/>
        </w:rPr>
        <w:t>’s own electrical energy requirements</w:t>
      </w:r>
      <w:r>
        <w:rPr>
          <w:sz w:val="24"/>
          <w:szCs w:val="24"/>
        </w:rPr>
        <w:t>,</w:t>
      </w:r>
    </w:p>
    <w:p w14:paraId="09565BB0" w14:textId="77777777" w:rsidR="00706BEC" w:rsidRPr="00767D2E" w:rsidRDefault="00706BEC" w:rsidP="00CA24B8">
      <w:pPr>
        <w:numPr>
          <w:ilvl w:val="0"/>
          <w:numId w:val="1"/>
        </w:numPr>
        <w:spacing w:after="60" w:line="240" w:lineRule="auto"/>
        <w:ind w:left="1440" w:right="0" w:hanging="360"/>
        <w:rPr>
          <w:sz w:val="24"/>
          <w:szCs w:val="24"/>
        </w:rPr>
      </w:pPr>
      <w:r w:rsidRPr="00767D2E">
        <w:rPr>
          <w:sz w:val="24"/>
          <w:szCs w:val="24"/>
        </w:rPr>
        <w:t>meets all applicable rules, regulations, statutes and other laws and safety, performance, interconnection, and reliability standards established by the National Electrical Code, the National Electrical Safety Code, the Institute of Electrical and Electronics Engineers, Underwriters Laboratories, the Federal Energy Regulatory Commission, or any jurisdictional governing authorities</w:t>
      </w:r>
      <w:r>
        <w:rPr>
          <w:sz w:val="24"/>
          <w:szCs w:val="24"/>
        </w:rPr>
        <w:t>,</w:t>
      </w:r>
    </w:p>
    <w:p w14:paraId="51082EB3" w14:textId="0766D105" w:rsidR="00706BEC" w:rsidRPr="00767D2E" w:rsidRDefault="00706BEC" w:rsidP="00CA24B8">
      <w:pPr>
        <w:numPr>
          <w:ilvl w:val="0"/>
          <w:numId w:val="1"/>
        </w:numPr>
        <w:spacing w:after="60" w:line="240" w:lineRule="auto"/>
        <w:ind w:left="1440" w:right="0" w:hanging="360"/>
        <w:rPr>
          <w:sz w:val="24"/>
          <w:szCs w:val="24"/>
        </w:rPr>
      </w:pPr>
      <w:r w:rsidRPr="00767D2E">
        <w:rPr>
          <w:sz w:val="24"/>
          <w:szCs w:val="24"/>
        </w:rPr>
        <w:t xml:space="preserve">contains a mechanism that automatically disables the generation unit and interrupts the flow of electricity onto DSO’s electric lines </w:t>
      </w:r>
      <w:proofErr w:type="gramStart"/>
      <w:r w:rsidRPr="00767D2E">
        <w:rPr>
          <w:sz w:val="24"/>
          <w:szCs w:val="24"/>
        </w:rPr>
        <w:t>in the event that</w:t>
      </w:r>
      <w:proofErr w:type="gramEnd"/>
      <w:r w:rsidRPr="00767D2E">
        <w:rPr>
          <w:sz w:val="24"/>
          <w:szCs w:val="24"/>
        </w:rPr>
        <w:t xml:space="preserve"> service to the </w:t>
      </w:r>
      <w:r w:rsidR="00221F84">
        <w:rPr>
          <w:sz w:val="24"/>
          <w:szCs w:val="24"/>
        </w:rPr>
        <w:t>member</w:t>
      </w:r>
      <w:r w:rsidRPr="00767D2E">
        <w:rPr>
          <w:sz w:val="24"/>
          <w:szCs w:val="24"/>
        </w:rPr>
        <w:t xml:space="preserve"> is interrupted</w:t>
      </w:r>
      <w:r>
        <w:rPr>
          <w:sz w:val="24"/>
          <w:szCs w:val="24"/>
        </w:rPr>
        <w:t>,</w:t>
      </w:r>
      <w:r w:rsidRPr="00767D2E">
        <w:rPr>
          <w:sz w:val="24"/>
          <w:szCs w:val="24"/>
        </w:rPr>
        <w:t xml:space="preserve"> and</w:t>
      </w:r>
    </w:p>
    <w:p w14:paraId="41F478F8" w14:textId="174D1550" w:rsidR="00706BEC" w:rsidRPr="00767D2E" w:rsidRDefault="00706BEC" w:rsidP="00AB0EED">
      <w:pPr>
        <w:numPr>
          <w:ilvl w:val="0"/>
          <w:numId w:val="1"/>
        </w:numPr>
        <w:spacing w:after="120" w:line="240" w:lineRule="auto"/>
        <w:ind w:left="1440" w:right="0" w:hanging="360"/>
        <w:rPr>
          <w:sz w:val="24"/>
          <w:szCs w:val="24"/>
        </w:rPr>
      </w:pPr>
      <w:r w:rsidRPr="00767D2E">
        <w:rPr>
          <w:sz w:val="24"/>
          <w:szCs w:val="24"/>
        </w:rPr>
        <w:lastRenderedPageBreak/>
        <w:t xml:space="preserve">is not connected to a battery energy storage system. (The appropriate Parallel Generation Rider shall apply to </w:t>
      </w:r>
      <w:r w:rsidR="00221F84">
        <w:rPr>
          <w:sz w:val="24"/>
          <w:szCs w:val="24"/>
        </w:rPr>
        <w:t>member</w:t>
      </w:r>
      <w:r w:rsidRPr="00767D2E">
        <w:rPr>
          <w:sz w:val="24"/>
          <w:szCs w:val="24"/>
        </w:rPr>
        <w:t>s with battery energy storage systems.)</w:t>
      </w:r>
    </w:p>
    <w:p w14:paraId="5AD1AA2B" w14:textId="3681720C" w:rsidR="00706BEC" w:rsidRPr="00767D2E" w:rsidRDefault="00706BEC" w:rsidP="00AB0EED">
      <w:pPr>
        <w:spacing w:after="0" w:line="240" w:lineRule="auto"/>
        <w:ind w:left="720" w:right="0" w:firstLine="0"/>
        <w:rPr>
          <w:sz w:val="24"/>
          <w:szCs w:val="24"/>
        </w:rPr>
      </w:pPr>
      <w:r w:rsidRPr="00767D2E">
        <w:rPr>
          <w:sz w:val="24"/>
          <w:szCs w:val="24"/>
        </w:rPr>
        <w:t xml:space="preserve">A generation unit owned or operated by a </w:t>
      </w:r>
      <w:r w:rsidR="00221F84">
        <w:rPr>
          <w:sz w:val="24"/>
          <w:szCs w:val="24"/>
        </w:rPr>
        <w:t>member</w:t>
      </w:r>
      <w:r w:rsidRPr="00767D2E">
        <w:rPr>
          <w:sz w:val="24"/>
          <w:szCs w:val="24"/>
        </w:rPr>
        <w:t xml:space="preserve"> cannot be connected in common with any other meter or be deemed to be for the purpose of serving the load connected to any other meter. To the extent that the </w:t>
      </w:r>
      <w:r w:rsidR="00221F84">
        <w:rPr>
          <w:sz w:val="24"/>
          <w:szCs w:val="24"/>
        </w:rPr>
        <w:t>member</w:t>
      </w:r>
      <w:r w:rsidRPr="00767D2E">
        <w:rPr>
          <w:sz w:val="24"/>
          <w:szCs w:val="24"/>
        </w:rPr>
        <w:t xml:space="preserve"> controls the generation unit and meets the requirements and accepts all the obligations of this Net Metering Rider, the </w:t>
      </w:r>
      <w:r w:rsidR="00221F84">
        <w:rPr>
          <w:sz w:val="24"/>
          <w:szCs w:val="24"/>
        </w:rPr>
        <w:t>member</w:t>
      </w:r>
      <w:r w:rsidRPr="00767D2E">
        <w:rPr>
          <w:sz w:val="24"/>
          <w:szCs w:val="24"/>
        </w:rPr>
        <w:t xml:space="preserve"> is not required to own the generating facilities.</w:t>
      </w:r>
    </w:p>
    <w:p w14:paraId="1FCEF7E4" w14:textId="0D4D132B" w:rsidR="00AE5A62" w:rsidRPr="00767D2E" w:rsidRDefault="00814462" w:rsidP="00AB0EED">
      <w:pPr>
        <w:spacing w:before="240" w:after="120" w:line="240" w:lineRule="auto"/>
        <w:ind w:left="360" w:right="0" w:firstLine="0"/>
        <w:rPr>
          <w:b/>
          <w:sz w:val="24"/>
          <w:szCs w:val="24"/>
          <w:u w:val="single" w:color="000000"/>
        </w:rPr>
      </w:pPr>
      <w:r w:rsidRPr="00767D2E">
        <w:rPr>
          <w:b/>
          <w:sz w:val="24"/>
          <w:szCs w:val="24"/>
          <w:u w:val="single" w:color="000000"/>
        </w:rPr>
        <w:t xml:space="preserve">Net </w:t>
      </w:r>
      <w:r w:rsidR="00D366E9" w:rsidRPr="00767D2E">
        <w:rPr>
          <w:b/>
          <w:sz w:val="24"/>
          <w:szCs w:val="24"/>
          <w:u w:val="single" w:color="000000"/>
        </w:rPr>
        <w:t>M</w:t>
      </w:r>
      <w:r w:rsidRPr="00767D2E">
        <w:rPr>
          <w:b/>
          <w:sz w:val="24"/>
          <w:szCs w:val="24"/>
          <w:u w:val="single" w:color="000000"/>
        </w:rPr>
        <w:t>etering</w:t>
      </w:r>
    </w:p>
    <w:p w14:paraId="6208B121" w14:textId="759CECA1" w:rsidR="00AE5A62" w:rsidRPr="00767D2E" w:rsidRDefault="00814462" w:rsidP="00AB0EED">
      <w:pPr>
        <w:spacing w:after="0" w:line="240" w:lineRule="auto"/>
        <w:ind w:left="720" w:right="0" w:firstLine="0"/>
        <w:rPr>
          <w:sz w:val="24"/>
          <w:szCs w:val="24"/>
        </w:rPr>
      </w:pPr>
      <w:r w:rsidRPr="00767D2E">
        <w:rPr>
          <w:sz w:val="24"/>
          <w:szCs w:val="24"/>
        </w:rPr>
        <w:t xml:space="preserve">A bi­directional metering process using equipment sufficient to measure the difference between the electrical energy delivered to a </w:t>
      </w:r>
      <w:r w:rsidR="00221F84">
        <w:rPr>
          <w:sz w:val="24"/>
          <w:szCs w:val="24"/>
        </w:rPr>
        <w:t>member</w:t>
      </w:r>
      <w:r w:rsidRPr="00767D2E">
        <w:rPr>
          <w:sz w:val="24"/>
          <w:szCs w:val="24"/>
        </w:rPr>
        <w:t xml:space="preserve"> by </w:t>
      </w:r>
      <w:r w:rsidR="005B545B" w:rsidRPr="00767D2E">
        <w:rPr>
          <w:sz w:val="24"/>
          <w:szCs w:val="24"/>
        </w:rPr>
        <w:t>DSO</w:t>
      </w:r>
      <w:r w:rsidRPr="00767D2E">
        <w:rPr>
          <w:sz w:val="24"/>
          <w:szCs w:val="24"/>
        </w:rPr>
        <w:t xml:space="preserve"> and the electrical energy supplied by the </w:t>
      </w:r>
      <w:r w:rsidR="00221F84">
        <w:rPr>
          <w:sz w:val="24"/>
          <w:szCs w:val="24"/>
        </w:rPr>
        <w:t>member</w:t>
      </w:r>
      <w:r w:rsidRPr="00767D2E">
        <w:rPr>
          <w:sz w:val="24"/>
          <w:szCs w:val="24"/>
        </w:rPr>
        <w:t xml:space="preserve"> and received by </w:t>
      </w:r>
      <w:r w:rsidR="005B545B" w:rsidRPr="00767D2E">
        <w:rPr>
          <w:sz w:val="24"/>
          <w:szCs w:val="24"/>
        </w:rPr>
        <w:t>DSO</w:t>
      </w:r>
      <w:r w:rsidRPr="00767D2E">
        <w:rPr>
          <w:sz w:val="24"/>
          <w:szCs w:val="24"/>
        </w:rPr>
        <w:t xml:space="preserve"> over an applicable billing period.</w:t>
      </w:r>
    </w:p>
    <w:p w14:paraId="06FF0B8B" w14:textId="3D34AEA6" w:rsidR="00767D2E" w:rsidRDefault="00814462" w:rsidP="00CA24B8">
      <w:pPr>
        <w:spacing w:before="240" w:after="120" w:line="240" w:lineRule="auto"/>
        <w:ind w:left="360" w:right="0" w:firstLine="0"/>
        <w:rPr>
          <w:b/>
          <w:sz w:val="24"/>
          <w:szCs w:val="24"/>
          <w:u w:val="single" w:color="000000"/>
        </w:rPr>
      </w:pPr>
      <w:r w:rsidRPr="00767D2E">
        <w:rPr>
          <w:b/>
          <w:sz w:val="24"/>
          <w:szCs w:val="24"/>
          <w:u w:val="single" w:color="000000"/>
        </w:rPr>
        <w:t xml:space="preserve">Operational Date of </w:t>
      </w:r>
      <w:r w:rsidR="00DF1EEA">
        <w:rPr>
          <w:b/>
          <w:sz w:val="24"/>
          <w:szCs w:val="24"/>
          <w:u w:val="single" w:color="000000"/>
        </w:rPr>
        <w:t>M</w:t>
      </w:r>
      <w:r w:rsidR="00221F84">
        <w:rPr>
          <w:b/>
          <w:sz w:val="24"/>
          <w:szCs w:val="24"/>
          <w:u w:val="single" w:color="000000"/>
        </w:rPr>
        <w:t>ember</w:t>
      </w:r>
      <w:r w:rsidR="005B545B" w:rsidRPr="00767D2E">
        <w:rPr>
          <w:b/>
          <w:sz w:val="24"/>
          <w:szCs w:val="24"/>
          <w:u w:val="single" w:color="000000"/>
        </w:rPr>
        <w:t>’s</w:t>
      </w:r>
      <w:r w:rsidRPr="00767D2E">
        <w:rPr>
          <w:b/>
          <w:sz w:val="24"/>
          <w:szCs w:val="24"/>
          <w:u w:val="single" w:color="000000"/>
        </w:rPr>
        <w:t xml:space="preserve"> </w:t>
      </w:r>
      <w:r w:rsidR="005B545B" w:rsidRPr="00767D2E">
        <w:rPr>
          <w:b/>
          <w:sz w:val="24"/>
          <w:szCs w:val="24"/>
          <w:u w:val="single" w:color="000000"/>
        </w:rPr>
        <w:t>Generation Unit</w:t>
      </w:r>
    </w:p>
    <w:p w14:paraId="02802DE3" w14:textId="7EE639B3" w:rsidR="00AE5A62" w:rsidRPr="00767D2E" w:rsidRDefault="00814462" w:rsidP="00AB0EED">
      <w:pPr>
        <w:spacing w:after="0" w:line="240" w:lineRule="auto"/>
        <w:ind w:left="720" w:right="0" w:firstLine="0"/>
        <w:rPr>
          <w:sz w:val="24"/>
          <w:szCs w:val="24"/>
        </w:rPr>
      </w:pPr>
      <w:r w:rsidRPr="00767D2E">
        <w:rPr>
          <w:sz w:val="24"/>
          <w:szCs w:val="24"/>
        </w:rPr>
        <w:t xml:space="preserve">The date at which </w:t>
      </w:r>
      <w:r w:rsidR="005B545B" w:rsidRPr="00767D2E">
        <w:rPr>
          <w:sz w:val="24"/>
          <w:szCs w:val="24"/>
        </w:rPr>
        <w:t>DSO</w:t>
      </w:r>
      <w:r w:rsidRPr="00767D2E">
        <w:rPr>
          <w:sz w:val="24"/>
          <w:szCs w:val="24"/>
        </w:rPr>
        <w:t xml:space="preserve"> has given </w:t>
      </w:r>
      <w:r w:rsidR="005B545B" w:rsidRPr="00767D2E">
        <w:rPr>
          <w:sz w:val="24"/>
          <w:szCs w:val="24"/>
        </w:rPr>
        <w:t xml:space="preserve">the </w:t>
      </w:r>
      <w:r w:rsidR="00221F84">
        <w:rPr>
          <w:sz w:val="24"/>
          <w:szCs w:val="24"/>
        </w:rPr>
        <w:t>member</w:t>
      </w:r>
      <w:r w:rsidRPr="00767D2E">
        <w:rPr>
          <w:sz w:val="24"/>
          <w:szCs w:val="24"/>
        </w:rPr>
        <w:t xml:space="preserve"> permission to operate the </w:t>
      </w:r>
      <w:r w:rsidR="005B545B" w:rsidRPr="00767D2E">
        <w:rPr>
          <w:sz w:val="24"/>
          <w:szCs w:val="24"/>
        </w:rPr>
        <w:t>generation unit</w:t>
      </w:r>
      <w:r w:rsidRPr="00767D2E">
        <w:rPr>
          <w:sz w:val="24"/>
          <w:szCs w:val="24"/>
        </w:rPr>
        <w:t xml:space="preserve"> at the approved maximum AC output capacity.</w:t>
      </w:r>
    </w:p>
    <w:p w14:paraId="0A6D0A5A" w14:textId="32A5F16F" w:rsidR="00AE5A62" w:rsidRPr="00767D2E" w:rsidRDefault="00814462" w:rsidP="00CA24B8">
      <w:pPr>
        <w:spacing w:before="240" w:after="120" w:line="240" w:lineRule="auto"/>
        <w:ind w:left="360" w:right="0" w:firstLine="0"/>
        <w:rPr>
          <w:b/>
          <w:sz w:val="24"/>
          <w:szCs w:val="24"/>
          <w:u w:val="single" w:color="000000"/>
        </w:rPr>
      </w:pPr>
      <w:r w:rsidRPr="00767D2E">
        <w:rPr>
          <w:b/>
          <w:sz w:val="24"/>
          <w:szCs w:val="24"/>
          <w:u w:val="single" w:color="000000"/>
        </w:rPr>
        <w:t>Renewable Energy Resource</w:t>
      </w:r>
    </w:p>
    <w:p w14:paraId="1432CA9C" w14:textId="3F01DF69" w:rsidR="00AE5A62" w:rsidRPr="00767D2E" w:rsidRDefault="00814462" w:rsidP="00AB0EED">
      <w:pPr>
        <w:spacing w:after="0" w:line="240" w:lineRule="auto"/>
        <w:ind w:left="720" w:right="0" w:firstLine="0"/>
        <w:rPr>
          <w:sz w:val="24"/>
          <w:szCs w:val="24"/>
        </w:rPr>
      </w:pPr>
      <w:r w:rsidRPr="00767D2E">
        <w:rPr>
          <w:sz w:val="24"/>
          <w:szCs w:val="24"/>
        </w:rPr>
        <w:t>Electrical energy produced from an energy resource or technolog</w:t>
      </w:r>
      <w:r w:rsidR="00B84A87">
        <w:rPr>
          <w:sz w:val="24"/>
          <w:szCs w:val="24"/>
        </w:rPr>
        <w:t>y</w:t>
      </w:r>
      <w:r w:rsidRPr="00767D2E">
        <w:rPr>
          <w:sz w:val="24"/>
          <w:szCs w:val="24"/>
        </w:rPr>
        <w:t xml:space="preserve"> defined as renewable in K.S.A. 17­4652, and amendments thereto, or energy produced from municipal or other solid waste or animal waste.</w:t>
      </w:r>
    </w:p>
    <w:p w14:paraId="7B9377B5" w14:textId="45885099" w:rsidR="00AE5A62" w:rsidRPr="00767D2E" w:rsidRDefault="00814462" w:rsidP="00AB0EED">
      <w:pPr>
        <w:spacing w:before="240" w:after="120" w:line="240" w:lineRule="auto"/>
        <w:ind w:left="0" w:right="0" w:firstLine="0"/>
        <w:rPr>
          <w:sz w:val="24"/>
          <w:szCs w:val="24"/>
        </w:rPr>
      </w:pPr>
      <w:r w:rsidRPr="00767D2E">
        <w:rPr>
          <w:b/>
          <w:sz w:val="24"/>
          <w:szCs w:val="24"/>
        </w:rPr>
        <w:t>LIMITED AVAILABILITY</w:t>
      </w:r>
    </w:p>
    <w:p w14:paraId="3003DA2D" w14:textId="045DC9AF" w:rsidR="00814462" w:rsidRDefault="00814462" w:rsidP="00AB0EED">
      <w:pPr>
        <w:spacing w:after="120" w:line="240" w:lineRule="auto"/>
        <w:ind w:left="360" w:right="0" w:firstLine="0"/>
        <w:rPr>
          <w:sz w:val="24"/>
          <w:szCs w:val="24"/>
        </w:rPr>
      </w:pPr>
      <w:r w:rsidRPr="00767D2E">
        <w:rPr>
          <w:sz w:val="24"/>
          <w:szCs w:val="24"/>
        </w:rPr>
        <w:t xml:space="preserve">Net metering service is available under this rider at points on </w:t>
      </w:r>
      <w:r w:rsidR="005B545B" w:rsidRPr="00767D2E">
        <w:rPr>
          <w:sz w:val="24"/>
          <w:szCs w:val="24"/>
        </w:rPr>
        <w:t>DSO’s</w:t>
      </w:r>
      <w:r w:rsidRPr="00767D2E">
        <w:rPr>
          <w:sz w:val="24"/>
          <w:szCs w:val="24"/>
        </w:rPr>
        <w:t xml:space="preserve"> existing electric distribution system, located within its service area, for </w:t>
      </w:r>
      <w:r w:rsidR="00221F84">
        <w:rPr>
          <w:sz w:val="24"/>
          <w:szCs w:val="24"/>
        </w:rPr>
        <w:t>member</w:t>
      </w:r>
      <w:r w:rsidRPr="00767D2E">
        <w:rPr>
          <w:sz w:val="24"/>
          <w:szCs w:val="24"/>
        </w:rPr>
        <w:t>s operating a generation unit powered by a Renewable Energy Resource.</w:t>
      </w:r>
    </w:p>
    <w:p w14:paraId="1B804BA1" w14:textId="7EB6AE82" w:rsidR="00814462" w:rsidRDefault="00814462" w:rsidP="00CA24B8">
      <w:pPr>
        <w:spacing w:after="120" w:line="240" w:lineRule="auto"/>
        <w:ind w:left="360" w:right="0" w:firstLine="0"/>
        <w:rPr>
          <w:sz w:val="24"/>
          <w:szCs w:val="24"/>
        </w:rPr>
      </w:pPr>
      <w:r w:rsidRPr="0031042D">
        <w:rPr>
          <w:sz w:val="24"/>
          <w:szCs w:val="24"/>
        </w:rPr>
        <w:t xml:space="preserve">The net metering service is available to </w:t>
      </w:r>
      <w:r w:rsidR="00DF1EEA">
        <w:rPr>
          <w:sz w:val="24"/>
          <w:szCs w:val="24"/>
        </w:rPr>
        <w:t>M</w:t>
      </w:r>
      <w:r w:rsidR="00221F84">
        <w:rPr>
          <w:sz w:val="24"/>
          <w:szCs w:val="24"/>
        </w:rPr>
        <w:t>ember</w:t>
      </w:r>
      <w:r w:rsidR="005B545B" w:rsidRPr="0031042D">
        <w:rPr>
          <w:sz w:val="24"/>
          <w:szCs w:val="24"/>
        </w:rPr>
        <w:t>s</w:t>
      </w:r>
      <w:r w:rsidRPr="0031042D">
        <w:rPr>
          <w:sz w:val="24"/>
          <w:szCs w:val="24"/>
        </w:rPr>
        <w:t xml:space="preserve"> on a </w:t>
      </w:r>
      <w:r w:rsidR="005B545B" w:rsidRPr="0031042D">
        <w:rPr>
          <w:sz w:val="24"/>
          <w:szCs w:val="24"/>
        </w:rPr>
        <w:t>first come</w:t>
      </w:r>
      <w:r w:rsidRPr="0031042D">
        <w:rPr>
          <w:sz w:val="24"/>
          <w:szCs w:val="24"/>
        </w:rPr>
        <w:t xml:space="preserve">, </w:t>
      </w:r>
      <w:r w:rsidR="005B545B" w:rsidRPr="0031042D">
        <w:rPr>
          <w:sz w:val="24"/>
          <w:szCs w:val="24"/>
        </w:rPr>
        <w:t>first served</w:t>
      </w:r>
      <w:r w:rsidRPr="0031042D">
        <w:rPr>
          <w:sz w:val="24"/>
          <w:szCs w:val="24"/>
        </w:rPr>
        <w:t xml:space="preserve"> basis until the total AC output capacity of all net metering interconnections during a calendar year equals or exceeds one percent </w:t>
      </w:r>
      <w:r w:rsidR="005B545B" w:rsidRPr="0031042D">
        <w:rPr>
          <w:sz w:val="24"/>
          <w:szCs w:val="24"/>
        </w:rPr>
        <w:t xml:space="preserve">(1%) </w:t>
      </w:r>
      <w:r w:rsidRPr="0031042D">
        <w:rPr>
          <w:sz w:val="24"/>
          <w:szCs w:val="24"/>
        </w:rPr>
        <w:t xml:space="preserve">of </w:t>
      </w:r>
      <w:r w:rsidR="005B545B" w:rsidRPr="0031042D">
        <w:rPr>
          <w:sz w:val="24"/>
          <w:szCs w:val="24"/>
        </w:rPr>
        <w:t>DSO</w:t>
      </w:r>
      <w:r w:rsidRPr="0031042D">
        <w:rPr>
          <w:sz w:val="24"/>
          <w:szCs w:val="24"/>
        </w:rPr>
        <w:t xml:space="preserve">’s peak retail load in the state for the previous calendar year; or until the total AC output capacity of </w:t>
      </w:r>
      <w:r w:rsidR="005B545B" w:rsidRPr="0031042D">
        <w:rPr>
          <w:sz w:val="24"/>
          <w:szCs w:val="24"/>
        </w:rPr>
        <w:t xml:space="preserve">all </w:t>
      </w:r>
      <w:r w:rsidRPr="0031042D">
        <w:rPr>
          <w:sz w:val="24"/>
          <w:szCs w:val="24"/>
        </w:rPr>
        <w:t xml:space="preserve">net metering interconnections equals five percent </w:t>
      </w:r>
      <w:r w:rsidR="005B545B" w:rsidRPr="0031042D">
        <w:rPr>
          <w:sz w:val="24"/>
          <w:szCs w:val="24"/>
        </w:rPr>
        <w:t xml:space="preserve">(5%) </w:t>
      </w:r>
      <w:r w:rsidRPr="0031042D">
        <w:rPr>
          <w:sz w:val="24"/>
          <w:szCs w:val="24"/>
        </w:rPr>
        <w:t xml:space="preserve">of </w:t>
      </w:r>
      <w:r w:rsidR="005B545B" w:rsidRPr="0031042D">
        <w:rPr>
          <w:sz w:val="24"/>
          <w:szCs w:val="24"/>
        </w:rPr>
        <w:t>DSO</w:t>
      </w:r>
      <w:r w:rsidRPr="0031042D">
        <w:rPr>
          <w:sz w:val="24"/>
          <w:szCs w:val="24"/>
        </w:rPr>
        <w:t xml:space="preserve">’s peak retail load in the state during the previous </w:t>
      </w:r>
      <w:r w:rsidR="0066008F">
        <w:rPr>
          <w:sz w:val="24"/>
          <w:szCs w:val="24"/>
        </w:rPr>
        <w:t xml:space="preserve">calendar </w:t>
      </w:r>
      <w:r w:rsidRPr="0031042D">
        <w:rPr>
          <w:sz w:val="24"/>
          <w:szCs w:val="24"/>
        </w:rPr>
        <w:t>year.</w:t>
      </w:r>
      <w:r w:rsidRPr="00767D2E">
        <w:rPr>
          <w:sz w:val="24"/>
          <w:szCs w:val="24"/>
        </w:rPr>
        <w:t xml:space="preserve"> Upon reaching either of these limits, no further service shall be available under this rider.</w:t>
      </w:r>
    </w:p>
    <w:p w14:paraId="32912451" w14:textId="1DC9E930" w:rsidR="00814462" w:rsidRDefault="00D235AA" w:rsidP="00AB0EED">
      <w:pPr>
        <w:spacing w:after="120" w:line="240" w:lineRule="auto"/>
        <w:ind w:left="360" w:right="0" w:firstLine="0"/>
        <w:rPr>
          <w:sz w:val="24"/>
          <w:szCs w:val="24"/>
        </w:rPr>
      </w:pPr>
      <w:r w:rsidRPr="00767D2E">
        <w:rPr>
          <w:sz w:val="24"/>
          <w:szCs w:val="24"/>
        </w:rPr>
        <w:t>DSO</w:t>
      </w:r>
      <w:r w:rsidR="00814462" w:rsidRPr="00767D2E">
        <w:rPr>
          <w:sz w:val="24"/>
          <w:szCs w:val="24"/>
        </w:rPr>
        <w:t xml:space="preserve"> may limit the number and size of generation units to be connected to </w:t>
      </w:r>
      <w:r w:rsidRPr="00767D2E">
        <w:rPr>
          <w:sz w:val="24"/>
          <w:szCs w:val="24"/>
        </w:rPr>
        <w:t>DSO</w:t>
      </w:r>
      <w:r w:rsidR="00814462" w:rsidRPr="00767D2E">
        <w:rPr>
          <w:sz w:val="24"/>
          <w:szCs w:val="24"/>
        </w:rPr>
        <w:t>’s system due to the capacity of the associated facilities, including, but not limited to the circuit, feeder line, distribution line</w:t>
      </w:r>
      <w:r w:rsidR="0031042D">
        <w:rPr>
          <w:sz w:val="24"/>
          <w:szCs w:val="24"/>
        </w:rPr>
        <w:t>,</w:t>
      </w:r>
      <w:r w:rsidR="00814462" w:rsidRPr="00767D2E">
        <w:rPr>
          <w:sz w:val="24"/>
          <w:szCs w:val="24"/>
        </w:rPr>
        <w:t xml:space="preserve"> or substation to which such generation unit is directly or indirectly connected.</w:t>
      </w:r>
    </w:p>
    <w:p w14:paraId="7748F93A" w14:textId="77777777" w:rsidR="00814462" w:rsidRDefault="00814462" w:rsidP="00AB0EED">
      <w:pPr>
        <w:spacing w:after="120" w:line="240" w:lineRule="auto"/>
        <w:ind w:left="360" w:right="0" w:firstLine="0"/>
        <w:rPr>
          <w:sz w:val="24"/>
          <w:szCs w:val="24"/>
        </w:rPr>
      </w:pPr>
      <w:r w:rsidRPr="00767D2E">
        <w:rPr>
          <w:sz w:val="24"/>
          <w:szCs w:val="24"/>
        </w:rPr>
        <w:t xml:space="preserve">This rider shall not be available for any electric service schedule </w:t>
      </w:r>
      <w:proofErr w:type="gramStart"/>
      <w:r w:rsidRPr="00767D2E">
        <w:rPr>
          <w:sz w:val="24"/>
          <w:szCs w:val="24"/>
        </w:rPr>
        <w:t>allowing</w:t>
      </w:r>
      <w:proofErr w:type="gramEnd"/>
      <w:r w:rsidRPr="00767D2E">
        <w:rPr>
          <w:sz w:val="24"/>
          <w:szCs w:val="24"/>
        </w:rPr>
        <w:t xml:space="preserve"> for resale.</w:t>
      </w:r>
    </w:p>
    <w:p w14:paraId="0FC93494" w14:textId="781043AF" w:rsidR="00D235AA" w:rsidRPr="00767D2E" w:rsidRDefault="00DF1EEA" w:rsidP="00CA24B8">
      <w:pPr>
        <w:spacing w:after="120" w:line="240" w:lineRule="auto"/>
        <w:ind w:left="360" w:right="0" w:firstLine="0"/>
        <w:rPr>
          <w:sz w:val="24"/>
          <w:szCs w:val="24"/>
        </w:rPr>
      </w:pPr>
      <w:r>
        <w:rPr>
          <w:sz w:val="24"/>
          <w:szCs w:val="24"/>
        </w:rPr>
        <w:t>M</w:t>
      </w:r>
      <w:r w:rsidR="00221F84">
        <w:rPr>
          <w:sz w:val="24"/>
          <w:szCs w:val="24"/>
        </w:rPr>
        <w:t>ember</w:t>
      </w:r>
      <w:r w:rsidR="00D235AA" w:rsidRPr="00767D2E">
        <w:rPr>
          <w:sz w:val="24"/>
          <w:szCs w:val="24"/>
        </w:rPr>
        <w:t>s</w:t>
      </w:r>
      <w:r w:rsidR="00814462" w:rsidRPr="00767D2E">
        <w:rPr>
          <w:sz w:val="24"/>
          <w:szCs w:val="24"/>
        </w:rPr>
        <w:t xml:space="preserve"> may not change between the Net Metering Rider and Parallel Generation Rider without the prior </w:t>
      </w:r>
      <w:r w:rsidR="00D235AA" w:rsidRPr="00767D2E">
        <w:rPr>
          <w:sz w:val="24"/>
          <w:szCs w:val="24"/>
        </w:rPr>
        <w:t xml:space="preserve">written </w:t>
      </w:r>
      <w:r w:rsidR="00814462" w:rsidRPr="00767D2E">
        <w:rPr>
          <w:sz w:val="24"/>
          <w:szCs w:val="24"/>
        </w:rPr>
        <w:t xml:space="preserve">approval of </w:t>
      </w:r>
      <w:r w:rsidR="00D235AA" w:rsidRPr="00767D2E">
        <w:rPr>
          <w:sz w:val="24"/>
          <w:szCs w:val="24"/>
        </w:rPr>
        <w:t>DSO</w:t>
      </w:r>
      <w:r w:rsidR="00814462" w:rsidRPr="00767D2E">
        <w:rPr>
          <w:sz w:val="24"/>
          <w:szCs w:val="24"/>
        </w:rPr>
        <w:t>, and such elections shall not be for periods less than one</w:t>
      </w:r>
      <w:r w:rsidR="00D235AA" w:rsidRPr="00767D2E">
        <w:rPr>
          <w:sz w:val="24"/>
          <w:szCs w:val="24"/>
        </w:rPr>
        <w:t xml:space="preserve"> </w:t>
      </w:r>
      <w:r w:rsidR="00814462" w:rsidRPr="00767D2E">
        <w:rPr>
          <w:sz w:val="24"/>
          <w:szCs w:val="24"/>
        </w:rPr>
        <w:t>year.</w:t>
      </w:r>
    </w:p>
    <w:p w14:paraId="205181C0" w14:textId="26A9F4C9" w:rsidR="00AE5A62" w:rsidRPr="00767D2E" w:rsidRDefault="00DF1EEA" w:rsidP="00AB0EED">
      <w:pPr>
        <w:spacing w:after="0" w:line="240" w:lineRule="auto"/>
        <w:ind w:left="360" w:right="0" w:firstLine="0"/>
        <w:rPr>
          <w:sz w:val="24"/>
          <w:szCs w:val="24"/>
        </w:rPr>
      </w:pPr>
      <w:r>
        <w:rPr>
          <w:sz w:val="24"/>
          <w:szCs w:val="24"/>
        </w:rPr>
        <w:lastRenderedPageBreak/>
        <w:t>M</w:t>
      </w:r>
      <w:r w:rsidR="00221F84">
        <w:rPr>
          <w:sz w:val="24"/>
          <w:szCs w:val="24"/>
        </w:rPr>
        <w:t>ember</w:t>
      </w:r>
      <w:r w:rsidR="00D235AA" w:rsidRPr="00767D2E">
        <w:rPr>
          <w:sz w:val="24"/>
          <w:szCs w:val="24"/>
        </w:rPr>
        <w:t>’s</w:t>
      </w:r>
      <w:r w:rsidR="00814462" w:rsidRPr="00767D2E">
        <w:rPr>
          <w:sz w:val="24"/>
          <w:szCs w:val="24"/>
        </w:rPr>
        <w:t xml:space="preserve"> election to take service under this Net Metering Rider serves as a voluntary waiver to rights under </w:t>
      </w:r>
      <w:r w:rsidR="00D235AA" w:rsidRPr="00767D2E">
        <w:rPr>
          <w:sz w:val="24"/>
          <w:szCs w:val="24"/>
        </w:rPr>
        <w:t>DSO’s</w:t>
      </w:r>
      <w:r w:rsidR="00814462" w:rsidRPr="00767D2E">
        <w:rPr>
          <w:sz w:val="24"/>
          <w:szCs w:val="24"/>
        </w:rPr>
        <w:t xml:space="preserve"> Parallel Generation Rider and/or K.S.A. 66­1,184 for the entire time </w:t>
      </w:r>
      <w:r>
        <w:rPr>
          <w:sz w:val="24"/>
          <w:szCs w:val="24"/>
        </w:rPr>
        <w:t>M</w:t>
      </w:r>
      <w:r w:rsidR="00221F84">
        <w:rPr>
          <w:sz w:val="24"/>
          <w:szCs w:val="24"/>
        </w:rPr>
        <w:t>ember</w:t>
      </w:r>
      <w:r w:rsidR="00814462" w:rsidRPr="00767D2E">
        <w:rPr>
          <w:sz w:val="24"/>
          <w:szCs w:val="24"/>
        </w:rPr>
        <w:t xml:space="preserve"> elects to take service under </w:t>
      </w:r>
      <w:r w:rsidR="00436223">
        <w:rPr>
          <w:sz w:val="24"/>
          <w:szCs w:val="24"/>
        </w:rPr>
        <w:t>DSO</w:t>
      </w:r>
      <w:r w:rsidR="00814462" w:rsidRPr="00767D2E">
        <w:rPr>
          <w:sz w:val="24"/>
          <w:szCs w:val="24"/>
        </w:rPr>
        <w:t>’s Net Metering Rider.</w:t>
      </w:r>
    </w:p>
    <w:p w14:paraId="71EB5C84" w14:textId="18C7F2AE" w:rsidR="00AE5A62" w:rsidRPr="002D3F37" w:rsidRDefault="00814462" w:rsidP="00AB0EED">
      <w:pPr>
        <w:spacing w:before="240" w:after="120" w:line="240" w:lineRule="auto"/>
        <w:ind w:left="0" w:right="0" w:firstLine="0"/>
        <w:rPr>
          <w:b/>
          <w:sz w:val="24"/>
          <w:szCs w:val="24"/>
        </w:rPr>
      </w:pPr>
      <w:r w:rsidRPr="00767D2E">
        <w:rPr>
          <w:b/>
          <w:sz w:val="24"/>
          <w:szCs w:val="24"/>
        </w:rPr>
        <w:t>APPLICABILITY</w:t>
      </w:r>
    </w:p>
    <w:p w14:paraId="6D4935E0" w14:textId="163A451A" w:rsidR="00AE5A62" w:rsidRPr="00767D2E" w:rsidRDefault="00814462" w:rsidP="00AB0EED">
      <w:pPr>
        <w:spacing w:after="120" w:line="240" w:lineRule="auto"/>
        <w:ind w:left="360" w:right="0" w:firstLine="0"/>
        <w:rPr>
          <w:sz w:val="24"/>
          <w:szCs w:val="24"/>
        </w:rPr>
      </w:pPr>
      <w:r w:rsidRPr="00767D2E">
        <w:rPr>
          <w:sz w:val="24"/>
          <w:szCs w:val="24"/>
        </w:rPr>
        <w:t xml:space="preserve">This net metering rider is applicable to </w:t>
      </w:r>
      <w:r w:rsidR="00DF1EEA">
        <w:rPr>
          <w:sz w:val="24"/>
          <w:szCs w:val="24"/>
        </w:rPr>
        <w:t>M</w:t>
      </w:r>
      <w:r w:rsidR="00221F84">
        <w:rPr>
          <w:sz w:val="24"/>
          <w:szCs w:val="24"/>
        </w:rPr>
        <w:t>ember</w:t>
      </w:r>
      <w:r w:rsidR="00D235AA" w:rsidRPr="00767D2E">
        <w:rPr>
          <w:sz w:val="24"/>
          <w:szCs w:val="24"/>
        </w:rPr>
        <w:t>s</w:t>
      </w:r>
      <w:r w:rsidRPr="00767D2E">
        <w:rPr>
          <w:sz w:val="24"/>
          <w:szCs w:val="24"/>
        </w:rPr>
        <w:t xml:space="preserve"> with a </w:t>
      </w:r>
      <w:r w:rsidR="00D235AA" w:rsidRPr="00767D2E">
        <w:rPr>
          <w:sz w:val="24"/>
          <w:szCs w:val="24"/>
        </w:rPr>
        <w:t>DSO</w:t>
      </w:r>
      <w:r w:rsidR="00221F84">
        <w:rPr>
          <w:sz w:val="24"/>
          <w:szCs w:val="24"/>
        </w:rPr>
        <w:t>-</w:t>
      </w:r>
      <w:r w:rsidRPr="00767D2E">
        <w:rPr>
          <w:sz w:val="24"/>
          <w:szCs w:val="24"/>
        </w:rPr>
        <w:t>approved interconnection agreement.</w:t>
      </w:r>
      <w:r w:rsidR="00D235AA" w:rsidRPr="00767D2E">
        <w:rPr>
          <w:sz w:val="24"/>
          <w:szCs w:val="24"/>
        </w:rPr>
        <w:t xml:space="preserve"> </w:t>
      </w:r>
      <w:r w:rsidRPr="00767D2E">
        <w:rPr>
          <w:sz w:val="24"/>
          <w:szCs w:val="24"/>
        </w:rPr>
        <w:t xml:space="preserve">This </w:t>
      </w:r>
      <w:r w:rsidR="009D26DA">
        <w:rPr>
          <w:sz w:val="24"/>
          <w:szCs w:val="24"/>
        </w:rPr>
        <w:t>rider</w:t>
      </w:r>
      <w:r w:rsidRPr="00767D2E">
        <w:rPr>
          <w:sz w:val="24"/>
          <w:szCs w:val="24"/>
        </w:rPr>
        <w:t xml:space="preserve"> is applicable to</w:t>
      </w:r>
      <w:r w:rsidR="00D235AA" w:rsidRPr="00767D2E">
        <w:rPr>
          <w:sz w:val="24"/>
          <w:szCs w:val="24"/>
        </w:rPr>
        <w:t xml:space="preserve"> where the capacity of </w:t>
      </w:r>
      <w:r w:rsidRPr="00767D2E">
        <w:rPr>
          <w:sz w:val="24"/>
          <w:szCs w:val="24"/>
        </w:rPr>
        <w:t xml:space="preserve">the generation unit is appropriately sized to </w:t>
      </w:r>
      <w:r w:rsidR="00DF1EEA">
        <w:rPr>
          <w:sz w:val="24"/>
          <w:szCs w:val="24"/>
        </w:rPr>
        <w:t>M</w:t>
      </w:r>
      <w:r w:rsidR="00221F84">
        <w:rPr>
          <w:sz w:val="24"/>
          <w:szCs w:val="24"/>
        </w:rPr>
        <w:t>ember</w:t>
      </w:r>
      <w:r w:rsidR="00D235AA" w:rsidRPr="00767D2E">
        <w:rPr>
          <w:sz w:val="24"/>
          <w:szCs w:val="24"/>
        </w:rPr>
        <w:t>’s</w:t>
      </w:r>
      <w:r w:rsidRPr="00767D2E">
        <w:rPr>
          <w:sz w:val="24"/>
          <w:szCs w:val="24"/>
        </w:rPr>
        <w:t xml:space="preserve"> load based on their historical consumption. </w:t>
      </w:r>
      <w:r w:rsidRPr="0031042D">
        <w:rPr>
          <w:sz w:val="24"/>
          <w:szCs w:val="24"/>
        </w:rPr>
        <w:t xml:space="preserve">In determining </w:t>
      </w:r>
      <w:r w:rsidR="00DF1EEA">
        <w:rPr>
          <w:sz w:val="24"/>
          <w:szCs w:val="24"/>
        </w:rPr>
        <w:t>M</w:t>
      </w:r>
      <w:r w:rsidR="00221F84">
        <w:rPr>
          <w:sz w:val="24"/>
          <w:szCs w:val="24"/>
        </w:rPr>
        <w:t>ember</w:t>
      </w:r>
      <w:r w:rsidRPr="0031042D">
        <w:rPr>
          <w:sz w:val="24"/>
          <w:szCs w:val="24"/>
        </w:rPr>
        <w:t xml:space="preserve">’s energy use, </w:t>
      </w:r>
      <w:r w:rsidR="00D235AA" w:rsidRPr="0031042D">
        <w:rPr>
          <w:sz w:val="24"/>
          <w:szCs w:val="24"/>
        </w:rPr>
        <w:t>DSO</w:t>
      </w:r>
      <w:r w:rsidRPr="0031042D">
        <w:rPr>
          <w:sz w:val="24"/>
          <w:szCs w:val="24"/>
        </w:rPr>
        <w:t xml:space="preserve"> </w:t>
      </w:r>
      <w:r w:rsidR="00D235AA" w:rsidRPr="0031042D">
        <w:rPr>
          <w:sz w:val="24"/>
          <w:szCs w:val="24"/>
        </w:rPr>
        <w:t>sha</w:t>
      </w:r>
      <w:r w:rsidRPr="0031042D">
        <w:rPr>
          <w:sz w:val="24"/>
          <w:szCs w:val="24"/>
        </w:rPr>
        <w:t xml:space="preserve">ll not consider loads that are speculative or which </w:t>
      </w:r>
      <w:r w:rsidR="00DF1EEA">
        <w:rPr>
          <w:sz w:val="24"/>
          <w:szCs w:val="24"/>
        </w:rPr>
        <w:t>M</w:t>
      </w:r>
      <w:r w:rsidR="00221F84">
        <w:rPr>
          <w:sz w:val="24"/>
          <w:szCs w:val="24"/>
        </w:rPr>
        <w:t>ember</w:t>
      </w:r>
      <w:r w:rsidRPr="0031042D">
        <w:rPr>
          <w:sz w:val="24"/>
          <w:szCs w:val="24"/>
        </w:rPr>
        <w:t xml:space="preserve"> plans to add at a future date.</w:t>
      </w:r>
    </w:p>
    <w:p w14:paraId="2CA4D161" w14:textId="2BD3AC79" w:rsidR="00AE5A62" w:rsidRPr="00767D2E" w:rsidRDefault="00814462" w:rsidP="00AB0EED">
      <w:pPr>
        <w:spacing w:after="0" w:line="240" w:lineRule="auto"/>
        <w:ind w:left="360" w:right="0" w:firstLine="0"/>
        <w:rPr>
          <w:sz w:val="24"/>
          <w:szCs w:val="24"/>
        </w:rPr>
      </w:pPr>
      <w:r w:rsidRPr="00767D2E">
        <w:rPr>
          <w:sz w:val="24"/>
          <w:szCs w:val="24"/>
        </w:rPr>
        <w:t xml:space="preserve">Regardless of appropriate sizing, this net metering rider is not applicable where the maximum AC output capacity exceeds </w:t>
      </w:r>
      <w:r w:rsidR="002F1B9D">
        <w:rPr>
          <w:sz w:val="24"/>
          <w:szCs w:val="24"/>
        </w:rPr>
        <w:t>10</w:t>
      </w:r>
      <w:r w:rsidRPr="0031042D">
        <w:rPr>
          <w:sz w:val="24"/>
          <w:szCs w:val="24"/>
        </w:rPr>
        <w:t xml:space="preserve"> kilowatts</w:t>
      </w:r>
      <w:r w:rsidR="00C30D19" w:rsidRPr="0031042D">
        <w:rPr>
          <w:sz w:val="24"/>
          <w:szCs w:val="24"/>
        </w:rPr>
        <w:t xml:space="preserve"> (kW)</w:t>
      </w:r>
      <w:r w:rsidRPr="0031042D">
        <w:rPr>
          <w:sz w:val="24"/>
          <w:szCs w:val="24"/>
        </w:rPr>
        <w:t xml:space="preserve"> for residential </w:t>
      </w:r>
      <w:r w:rsidR="00DF1EEA">
        <w:rPr>
          <w:sz w:val="24"/>
          <w:szCs w:val="24"/>
        </w:rPr>
        <w:t>M</w:t>
      </w:r>
      <w:r w:rsidR="00221F84">
        <w:rPr>
          <w:sz w:val="24"/>
          <w:szCs w:val="24"/>
        </w:rPr>
        <w:t>ember</w:t>
      </w:r>
      <w:r w:rsidRPr="0031042D">
        <w:rPr>
          <w:sz w:val="24"/>
          <w:szCs w:val="24"/>
        </w:rPr>
        <w:t>s or 100 k</w:t>
      </w:r>
      <w:r w:rsidR="00C30D19" w:rsidRPr="0031042D">
        <w:rPr>
          <w:sz w:val="24"/>
          <w:szCs w:val="24"/>
        </w:rPr>
        <w:t>W</w:t>
      </w:r>
      <w:r w:rsidRPr="0031042D">
        <w:rPr>
          <w:sz w:val="24"/>
          <w:szCs w:val="24"/>
        </w:rPr>
        <w:t xml:space="preserve"> for commercial, industrial, school, religious institution, local government, state government, federal government</w:t>
      </w:r>
      <w:r w:rsidR="00C30D19" w:rsidRPr="0031042D">
        <w:rPr>
          <w:sz w:val="24"/>
          <w:szCs w:val="24"/>
        </w:rPr>
        <w:t>,</w:t>
      </w:r>
      <w:r w:rsidRPr="0031042D">
        <w:rPr>
          <w:sz w:val="24"/>
          <w:szCs w:val="24"/>
        </w:rPr>
        <w:t xml:space="preserve"> and agricultural </w:t>
      </w:r>
      <w:r w:rsidR="00DF1EEA">
        <w:rPr>
          <w:sz w:val="24"/>
          <w:szCs w:val="24"/>
        </w:rPr>
        <w:t>M</w:t>
      </w:r>
      <w:r w:rsidR="00221F84">
        <w:rPr>
          <w:sz w:val="24"/>
          <w:szCs w:val="24"/>
        </w:rPr>
        <w:t>ember</w:t>
      </w:r>
      <w:r w:rsidRPr="0031042D">
        <w:rPr>
          <w:sz w:val="24"/>
          <w:szCs w:val="24"/>
        </w:rPr>
        <w:t>s.</w:t>
      </w:r>
    </w:p>
    <w:p w14:paraId="4A014B95" w14:textId="4CB5CF9B" w:rsidR="00AE5A62" w:rsidRPr="002D3F37" w:rsidRDefault="00814462" w:rsidP="00AB0EED">
      <w:pPr>
        <w:spacing w:before="240" w:after="120" w:line="240" w:lineRule="auto"/>
        <w:ind w:left="0" w:right="0" w:firstLine="0"/>
        <w:rPr>
          <w:b/>
          <w:sz w:val="24"/>
          <w:szCs w:val="24"/>
        </w:rPr>
      </w:pPr>
      <w:r w:rsidRPr="00767D2E">
        <w:rPr>
          <w:b/>
          <w:sz w:val="24"/>
          <w:szCs w:val="24"/>
        </w:rPr>
        <w:t>CHARACTER OF SERVIC</w:t>
      </w:r>
      <w:r w:rsidR="002D3F37">
        <w:rPr>
          <w:b/>
          <w:sz w:val="24"/>
          <w:szCs w:val="24"/>
        </w:rPr>
        <w:t>E</w:t>
      </w:r>
    </w:p>
    <w:p w14:paraId="2EBD68B3" w14:textId="7A5D8AF3" w:rsidR="00AE5A62" w:rsidRPr="00767D2E" w:rsidRDefault="00814462" w:rsidP="00CA24B8">
      <w:pPr>
        <w:spacing w:after="0" w:line="240" w:lineRule="auto"/>
        <w:ind w:left="360" w:right="0" w:firstLine="0"/>
        <w:rPr>
          <w:sz w:val="24"/>
          <w:szCs w:val="24"/>
        </w:rPr>
      </w:pPr>
      <w:r w:rsidRPr="00767D2E">
        <w:rPr>
          <w:sz w:val="24"/>
          <w:szCs w:val="24"/>
        </w:rPr>
        <w:t xml:space="preserve">Alternating current, 60 hertz, at the voltage and phase of </w:t>
      </w:r>
      <w:r w:rsidR="00C30D19" w:rsidRPr="00767D2E">
        <w:rPr>
          <w:sz w:val="24"/>
          <w:szCs w:val="24"/>
        </w:rPr>
        <w:t>DSO’s</w:t>
      </w:r>
      <w:r w:rsidRPr="00767D2E">
        <w:rPr>
          <w:sz w:val="24"/>
          <w:szCs w:val="24"/>
        </w:rPr>
        <w:t xml:space="preserve"> established secondary distribution system immediately adjacent to the service location.</w:t>
      </w:r>
    </w:p>
    <w:p w14:paraId="33665F23" w14:textId="372A2BEA" w:rsidR="00AE5A62" w:rsidRPr="002D3F37" w:rsidRDefault="00814462" w:rsidP="00AB0EED">
      <w:pPr>
        <w:spacing w:before="240" w:after="120" w:line="240" w:lineRule="auto"/>
        <w:ind w:left="0" w:right="0" w:firstLine="0"/>
        <w:rPr>
          <w:b/>
          <w:sz w:val="24"/>
          <w:szCs w:val="24"/>
        </w:rPr>
      </w:pPr>
      <w:r w:rsidRPr="00767D2E">
        <w:rPr>
          <w:b/>
          <w:sz w:val="24"/>
          <w:szCs w:val="24"/>
        </w:rPr>
        <w:t>BILLING AND PAYMENT</w:t>
      </w:r>
    </w:p>
    <w:p w14:paraId="716C40E2" w14:textId="21E73BBE" w:rsidR="00AE5A62" w:rsidRPr="00767D2E" w:rsidRDefault="00C30D19" w:rsidP="00AB0EED">
      <w:pPr>
        <w:spacing w:after="120" w:line="240" w:lineRule="auto"/>
        <w:ind w:left="360" w:right="0" w:firstLine="0"/>
        <w:rPr>
          <w:sz w:val="24"/>
          <w:szCs w:val="24"/>
        </w:rPr>
      </w:pPr>
      <w:r w:rsidRPr="00767D2E">
        <w:rPr>
          <w:sz w:val="24"/>
          <w:szCs w:val="24"/>
        </w:rPr>
        <w:t>DSO</w:t>
      </w:r>
      <w:r w:rsidR="00814462" w:rsidRPr="00767D2E">
        <w:rPr>
          <w:sz w:val="24"/>
          <w:szCs w:val="24"/>
        </w:rPr>
        <w:t xml:space="preserve"> shall render a bill for net energy consumption at approximately 30­day intervals during the </w:t>
      </w:r>
      <w:r w:rsidRPr="00767D2E">
        <w:rPr>
          <w:sz w:val="24"/>
          <w:szCs w:val="24"/>
        </w:rPr>
        <w:t>DSO</w:t>
      </w:r>
      <w:r w:rsidR="00814462" w:rsidRPr="00767D2E">
        <w:rPr>
          <w:sz w:val="24"/>
          <w:szCs w:val="24"/>
        </w:rPr>
        <w:t xml:space="preserve">’s normal billing period. Net energy consumption is defined as the electric energy delivered by </w:t>
      </w:r>
      <w:r w:rsidRPr="00767D2E">
        <w:rPr>
          <w:sz w:val="24"/>
          <w:szCs w:val="24"/>
        </w:rPr>
        <w:t>DSO</w:t>
      </w:r>
      <w:r w:rsidR="00814462" w:rsidRPr="00767D2E">
        <w:rPr>
          <w:sz w:val="24"/>
          <w:szCs w:val="24"/>
        </w:rPr>
        <w:t xml:space="preserve"> to </w:t>
      </w:r>
      <w:r w:rsidR="00DF1EEA">
        <w:rPr>
          <w:sz w:val="24"/>
          <w:szCs w:val="24"/>
        </w:rPr>
        <w:t>M</w:t>
      </w:r>
      <w:r w:rsidR="00221F84">
        <w:rPr>
          <w:sz w:val="24"/>
          <w:szCs w:val="24"/>
        </w:rPr>
        <w:t>ember</w:t>
      </w:r>
      <w:r w:rsidR="00814462" w:rsidRPr="00767D2E">
        <w:rPr>
          <w:sz w:val="24"/>
          <w:szCs w:val="24"/>
        </w:rPr>
        <w:t xml:space="preserve"> minus excess electric energy received by </w:t>
      </w:r>
      <w:r w:rsidRPr="00767D2E">
        <w:rPr>
          <w:sz w:val="24"/>
          <w:szCs w:val="24"/>
        </w:rPr>
        <w:t xml:space="preserve">DSO from </w:t>
      </w:r>
      <w:r w:rsidR="00DF1EEA">
        <w:rPr>
          <w:sz w:val="24"/>
          <w:szCs w:val="24"/>
        </w:rPr>
        <w:t>M</w:t>
      </w:r>
      <w:r w:rsidR="00221F84">
        <w:rPr>
          <w:sz w:val="24"/>
          <w:szCs w:val="24"/>
        </w:rPr>
        <w:t>ember</w:t>
      </w:r>
      <w:r w:rsidR="00814462" w:rsidRPr="00767D2E">
        <w:rPr>
          <w:sz w:val="24"/>
          <w:szCs w:val="24"/>
        </w:rPr>
        <w:t xml:space="preserve"> during the billing period. Any net energy consumption shall be valued as follows:</w:t>
      </w:r>
    </w:p>
    <w:p w14:paraId="288DF0E1" w14:textId="7092DC9F" w:rsidR="00AE5A62" w:rsidRPr="00767D2E" w:rsidRDefault="00814462" w:rsidP="00AB0EED">
      <w:pPr>
        <w:spacing w:after="120" w:line="240" w:lineRule="auto"/>
        <w:ind w:left="720" w:right="0" w:firstLine="0"/>
        <w:rPr>
          <w:sz w:val="24"/>
          <w:szCs w:val="24"/>
        </w:rPr>
      </w:pPr>
      <w:r w:rsidRPr="00767D2E">
        <w:rPr>
          <w:sz w:val="24"/>
          <w:szCs w:val="24"/>
        </w:rPr>
        <w:t>To the extent the net energy consumption is positive (i.e.</w:t>
      </w:r>
      <w:r w:rsidR="00C30D19" w:rsidRPr="00767D2E">
        <w:rPr>
          <w:sz w:val="24"/>
          <w:szCs w:val="24"/>
        </w:rPr>
        <w:t>,</w:t>
      </w:r>
      <w:r w:rsidRPr="00767D2E">
        <w:rPr>
          <w:sz w:val="24"/>
          <w:szCs w:val="24"/>
        </w:rPr>
        <w:t xml:space="preserve"> </w:t>
      </w:r>
      <w:r w:rsidR="00C30D19" w:rsidRPr="00767D2E">
        <w:rPr>
          <w:sz w:val="24"/>
          <w:szCs w:val="24"/>
        </w:rPr>
        <w:t>DSO</w:t>
      </w:r>
      <w:r w:rsidRPr="00767D2E">
        <w:rPr>
          <w:sz w:val="24"/>
          <w:szCs w:val="24"/>
        </w:rPr>
        <w:t xml:space="preserve"> delivered more electric energy to the </w:t>
      </w:r>
      <w:r w:rsidR="00221F84">
        <w:rPr>
          <w:sz w:val="24"/>
          <w:szCs w:val="24"/>
        </w:rPr>
        <w:t>member</w:t>
      </w:r>
      <w:r w:rsidR="00C30D19" w:rsidRPr="00767D2E">
        <w:rPr>
          <w:sz w:val="24"/>
          <w:szCs w:val="24"/>
        </w:rPr>
        <w:t xml:space="preserve"> </w:t>
      </w:r>
      <w:r w:rsidRPr="00767D2E">
        <w:rPr>
          <w:sz w:val="24"/>
          <w:szCs w:val="24"/>
        </w:rPr>
        <w:t xml:space="preserve">during the billing period than </w:t>
      </w:r>
      <w:r w:rsidR="00C30D19" w:rsidRPr="00767D2E">
        <w:rPr>
          <w:sz w:val="24"/>
          <w:szCs w:val="24"/>
        </w:rPr>
        <w:t>DSO</w:t>
      </w:r>
      <w:r w:rsidRPr="00767D2E">
        <w:rPr>
          <w:sz w:val="24"/>
          <w:szCs w:val="24"/>
        </w:rPr>
        <w:t xml:space="preserve"> received from the </w:t>
      </w:r>
      <w:r w:rsidR="00221F84">
        <w:rPr>
          <w:sz w:val="24"/>
          <w:szCs w:val="24"/>
        </w:rPr>
        <w:t>member</w:t>
      </w:r>
      <w:r w:rsidR="00C30D19" w:rsidRPr="00767D2E">
        <w:rPr>
          <w:sz w:val="24"/>
          <w:szCs w:val="24"/>
        </w:rPr>
        <w:t>)</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w:t>
      </w:r>
      <w:r w:rsidR="00DF1EEA">
        <w:rPr>
          <w:sz w:val="24"/>
          <w:szCs w:val="24"/>
        </w:rPr>
        <w:t>sha</w:t>
      </w:r>
      <w:r w:rsidRPr="00767D2E">
        <w:rPr>
          <w:sz w:val="24"/>
          <w:szCs w:val="24"/>
        </w:rPr>
        <w:t xml:space="preserve">ll be billed in accordance with </w:t>
      </w:r>
      <w:r w:rsidR="00C30D19" w:rsidRPr="00767D2E">
        <w:rPr>
          <w:sz w:val="24"/>
          <w:szCs w:val="24"/>
        </w:rPr>
        <w:t>DSO</w:t>
      </w:r>
      <w:r w:rsidRPr="00767D2E">
        <w:rPr>
          <w:sz w:val="24"/>
          <w:szCs w:val="24"/>
        </w:rPr>
        <w:t xml:space="preserve">’s standard rate for </w:t>
      </w:r>
      <w:r w:rsidR="00C30D19" w:rsidRPr="00767D2E">
        <w:rPr>
          <w:sz w:val="24"/>
          <w:szCs w:val="24"/>
        </w:rPr>
        <w:t>e</w:t>
      </w:r>
      <w:r w:rsidRPr="00767D2E">
        <w:rPr>
          <w:sz w:val="24"/>
          <w:szCs w:val="24"/>
        </w:rPr>
        <w:t xml:space="preserve">nergy </w:t>
      </w:r>
      <w:r w:rsidR="00C30D19" w:rsidRPr="00767D2E">
        <w:rPr>
          <w:sz w:val="24"/>
          <w:szCs w:val="24"/>
        </w:rPr>
        <w:t>c</w:t>
      </w:r>
      <w:r w:rsidRPr="00767D2E">
        <w:rPr>
          <w:sz w:val="24"/>
          <w:szCs w:val="24"/>
        </w:rPr>
        <w:t xml:space="preserve">harges (for the net energy consumption), plus any </w:t>
      </w:r>
      <w:r w:rsidR="0031042D">
        <w:rPr>
          <w:sz w:val="24"/>
          <w:szCs w:val="24"/>
        </w:rPr>
        <w:t>facility</w:t>
      </w:r>
      <w:r w:rsidRPr="00767D2E">
        <w:rPr>
          <w:sz w:val="24"/>
          <w:szCs w:val="24"/>
        </w:rPr>
        <w:t xml:space="preserve"> </w:t>
      </w:r>
      <w:r w:rsidR="00C30D19" w:rsidRPr="00767D2E">
        <w:rPr>
          <w:sz w:val="24"/>
          <w:szCs w:val="24"/>
        </w:rPr>
        <w:t>c</w:t>
      </w:r>
      <w:r w:rsidRPr="00767D2E">
        <w:rPr>
          <w:sz w:val="24"/>
          <w:szCs w:val="24"/>
        </w:rPr>
        <w:t xml:space="preserve">harges, </w:t>
      </w:r>
      <w:r w:rsidR="00C30D19" w:rsidRPr="00767D2E">
        <w:rPr>
          <w:sz w:val="24"/>
          <w:szCs w:val="24"/>
        </w:rPr>
        <w:t>d</w:t>
      </w:r>
      <w:r w:rsidRPr="00767D2E">
        <w:rPr>
          <w:sz w:val="24"/>
          <w:szCs w:val="24"/>
        </w:rPr>
        <w:t xml:space="preserve">emand </w:t>
      </w:r>
      <w:r w:rsidR="00C30D19" w:rsidRPr="00767D2E">
        <w:rPr>
          <w:sz w:val="24"/>
          <w:szCs w:val="24"/>
        </w:rPr>
        <w:t>c</w:t>
      </w:r>
      <w:r w:rsidRPr="00767D2E">
        <w:rPr>
          <w:sz w:val="24"/>
          <w:szCs w:val="24"/>
        </w:rPr>
        <w:t xml:space="preserve">harges, </w:t>
      </w:r>
      <w:r w:rsidR="00C30D19" w:rsidRPr="00767D2E">
        <w:rPr>
          <w:sz w:val="24"/>
          <w:szCs w:val="24"/>
        </w:rPr>
        <w:t>m</w:t>
      </w:r>
      <w:r w:rsidRPr="00767D2E">
        <w:rPr>
          <w:sz w:val="24"/>
          <w:szCs w:val="24"/>
        </w:rPr>
        <w:t xml:space="preserve">inimum </w:t>
      </w:r>
      <w:r w:rsidR="00C30D19" w:rsidRPr="00767D2E">
        <w:rPr>
          <w:sz w:val="24"/>
          <w:szCs w:val="24"/>
        </w:rPr>
        <w:t>c</w:t>
      </w:r>
      <w:r w:rsidRPr="00767D2E">
        <w:rPr>
          <w:sz w:val="24"/>
          <w:szCs w:val="24"/>
        </w:rPr>
        <w:t xml:space="preserve">harges, </w:t>
      </w:r>
      <w:r w:rsidR="00C30D19" w:rsidRPr="00767D2E">
        <w:rPr>
          <w:sz w:val="24"/>
          <w:szCs w:val="24"/>
        </w:rPr>
        <w:t>a</w:t>
      </w:r>
      <w:r w:rsidRPr="00767D2E">
        <w:rPr>
          <w:sz w:val="24"/>
          <w:szCs w:val="24"/>
        </w:rPr>
        <w:t xml:space="preserve">djustments, </w:t>
      </w:r>
      <w:r w:rsidR="00C30D19" w:rsidRPr="00767D2E">
        <w:rPr>
          <w:sz w:val="24"/>
          <w:szCs w:val="24"/>
        </w:rPr>
        <w:t>s</w:t>
      </w:r>
      <w:r w:rsidRPr="00767D2E">
        <w:rPr>
          <w:sz w:val="24"/>
          <w:szCs w:val="24"/>
        </w:rPr>
        <w:t>urcharges</w:t>
      </w:r>
      <w:r w:rsidR="00C30D19" w:rsidRPr="00767D2E">
        <w:rPr>
          <w:sz w:val="24"/>
          <w:szCs w:val="24"/>
        </w:rPr>
        <w:t>,</w:t>
      </w:r>
      <w:r w:rsidRPr="00767D2E">
        <w:rPr>
          <w:sz w:val="24"/>
          <w:szCs w:val="24"/>
        </w:rPr>
        <w:t xml:space="preserve"> or other charges that would otherwise be applicable to </w:t>
      </w:r>
      <w:r w:rsidR="00DF1EEA">
        <w:rPr>
          <w:sz w:val="24"/>
          <w:szCs w:val="24"/>
        </w:rPr>
        <w:t>M</w:t>
      </w:r>
      <w:r w:rsidR="00221F84">
        <w:rPr>
          <w:sz w:val="24"/>
          <w:szCs w:val="24"/>
        </w:rPr>
        <w:t>ember</w:t>
      </w:r>
      <w:r w:rsidRPr="00767D2E">
        <w:rPr>
          <w:sz w:val="24"/>
          <w:szCs w:val="24"/>
        </w:rPr>
        <w:t xml:space="preserve"> under the standard rate.</w:t>
      </w:r>
    </w:p>
    <w:p w14:paraId="6440066E" w14:textId="0DE4C2C7" w:rsidR="00AB0EED" w:rsidRDefault="00814462" w:rsidP="00AB0EED">
      <w:pPr>
        <w:spacing w:after="0" w:line="240" w:lineRule="auto"/>
        <w:ind w:left="720" w:right="0" w:firstLine="0"/>
        <w:rPr>
          <w:sz w:val="24"/>
          <w:szCs w:val="24"/>
        </w:rPr>
      </w:pPr>
      <w:r w:rsidRPr="00767D2E">
        <w:rPr>
          <w:sz w:val="24"/>
          <w:szCs w:val="24"/>
        </w:rPr>
        <w:t>To the extent the net energy consumption is negative or zero (i.e.</w:t>
      </w:r>
      <w:r w:rsidR="00C30D19" w:rsidRPr="00767D2E">
        <w:rPr>
          <w:sz w:val="24"/>
          <w:szCs w:val="24"/>
        </w:rPr>
        <w:t>,</w:t>
      </w:r>
      <w:r w:rsidRPr="00767D2E">
        <w:rPr>
          <w:sz w:val="24"/>
          <w:szCs w:val="24"/>
        </w:rPr>
        <w:t xml:space="preserve"> </w:t>
      </w:r>
      <w:r w:rsidR="00C30D19" w:rsidRPr="00767D2E">
        <w:rPr>
          <w:sz w:val="24"/>
          <w:szCs w:val="24"/>
        </w:rPr>
        <w:t>DSO</w:t>
      </w:r>
      <w:r w:rsidRPr="00767D2E">
        <w:rPr>
          <w:sz w:val="24"/>
          <w:szCs w:val="24"/>
        </w:rPr>
        <w:t xml:space="preserve"> received more, or the same amount of,</w:t>
      </w:r>
      <w:r w:rsidR="00C30D19" w:rsidRPr="00767D2E">
        <w:rPr>
          <w:sz w:val="24"/>
          <w:szCs w:val="24"/>
        </w:rPr>
        <w:t xml:space="preserve"> </w:t>
      </w:r>
      <w:r w:rsidRPr="00767D2E">
        <w:rPr>
          <w:sz w:val="24"/>
          <w:szCs w:val="24"/>
        </w:rPr>
        <w:t xml:space="preserve">electric energy during the billing period than </w:t>
      </w:r>
      <w:r w:rsidR="00C30D19" w:rsidRPr="00767D2E">
        <w:rPr>
          <w:sz w:val="24"/>
          <w:szCs w:val="24"/>
        </w:rPr>
        <w:t>DSO</w:t>
      </w:r>
      <w:r w:rsidRPr="00767D2E">
        <w:rPr>
          <w:sz w:val="24"/>
          <w:szCs w:val="24"/>
        </w:rPr>
        <w:t xml:space="preserve"> delivered), </w:t>
      </w:r>
      <w:r w:rsidR="00DF1EEA">
        <w:rPr>
          <w:sz w:val="24"/>
          <w:szCs w:val="24"/>
        </w:rPr>
        <w:t>M</w:t>
      </w:r>
      <w:r w:rsidR="00221F84">
        <w:rPr>
          <w:sz w:val="24"/>
          <w:szCs w:val="24"/>
        </w:rPr>
        <w:t>ember</w:t>
      </w:r>
      <w:r w:rsidRPr="00767D2E">
        <w:rPr>
          <w:sz w:val="24"/>
          <w:szCs w:val="24"/>
        </w:rPr>
        <w:t xml:space="preserve"> </w:t>
      </w:r>
      <w:r w:rsidR="00DF1EEA">
        <w:rPr>
          <w:sz w:val="24"/>
          <w:szCs w:val="24"/>
        </w:rPr>
        <w:t>sha</w:t>
      </w:r>
      <w:r w:rsidRPr="00767D2E">
        <w:rPr>
          <w:sz w:val="24"/>
          <w:szCs w:val="24"/>
        </w:rPr>
        <w:t xml:space="preserve">ll be billed in accordance with </w:t>
      </w:r>
      <w:r w:rsidR="00C30D19" w:rsidRPr="00767D2E">
        <w:rPr>
          <w:sz w:val="24"/>
          <w:szCs w:val="24"/>
        </w:rPr>
        <w:t>DSO’s</w:t>
      </w:r>
      <w:r w:rsidRPr="00767D2E">
        <w:rPr>
          <w:sz w:val="24"/>
          <w:szCs w:val="24"/>
        </w:rPr>
        <w:t xml:space="preserve"> standard rate for </w:t>
      </w:r>
      <w:r w:rsidR="0031042D">
        <w:rPr>
          <w:sz w:val="24"/>
          <w:szCs w:val="24"/>
        </w:rPr>
        <w:t>facility</w:t>
      </w:r>
      <w:r w:rsidRPr="00767D2E">
        <w:rPr>
          <w:sz w:val="24"/>
          <w:szCs w:val="24"/>
        </w:rPr>
        <w:t xml:space="preserve"> </w:t>
      </w:r>
      <w:r w:rsidR="00C30D19" w:rsidRPr="00767D2E">
        <w:rPr>
          <w:sz w:val="24"/>
          <w:szCs w:val="24"/>
        </w:rPr>
        <w:t>c</w:t>
      </w:r>
      <w:r w:rsidRPr="00767D2E">
        <w:rPr>
          <w:sz w:val="24"/>
          <w:szCs w:val="24"/>
        </w:rPr>
        <w:t xml:space="preserve">harges, </w:t>
      </w:r>
      <w:r w:rsidR="00C30D19" w:rsidRPr="00767D2E">
        <w:rPr>
          <w:sz w:val="24"/>
          <w:szCs w:val="24"/>
        </w:rPr>
        <w:t>d</w:t>
      </w:r>
      <w:r w:rsidRPr="00767D2E">
        <w:rPr>
          <w:sz w:val="24"/>
          <w:szCs w:val="24"/>
        </w:rPr>
        <w:t xml:space="preserve">emand </w:t>
      </w:r>
      <w:r w:rsidR="00C30D19" w:rsidRPr="00767D2E">
        <w:rPr>
          <w:sz w:val="24"/>
          <w:szCs w:val="24"/>
        </w:rPr>
        <w:t>c</w:t>
      </w:r>
      <w:r w:rsidRPr="00767D2E">
        <w:rPr>
          <w:sz w:val="24"/>
          <w:szCs w:val="24"/>
        </w:rPr>
        <w:t xml:space="preserve">harges, </w:t>
      </w:r>
      <w:r w:rsidR="00C30D19" w:rsidRPr="00767D2E">
        <w:rPr>
          <w:sz w:val="24"/>
          <w:szCs w:val="24"/>
        </w:rPr>
        <w:t>m</w:t>
      </w:r>
      <w:r w:rsidRPr="00767D2E">
        <w:rPr>
          <w:sz w:val="24"/>
          <w:szCs w:val="24"/>
        </w:rPr>
        <w:t xml:space="preserve">inimum </w:t>
      </w:r>
      <w:r w:rsidR="00C30D19" w:rsidRPr="00767D2E">
        <w:rPr>
          <w:sz w:val="24"/>
          <w:szCs w:val="24"/>
        </w:rPr>
        <w:t>c</w:t>
      </w:r>
      <w:r w:rsidRPr="00767D2E">
        <w:rPr>
          <w:sz w:val="24"/>
          <w:szCs w:val="24"/>
        </w:rPr>
        <w:t xml:space="preserve">harges, </w:t>
      </w:r>
      <w:r w:rsidR="00C30D19" w:rsidRPr="00767D2E">
        <w:rPr>
          <w:sz w:val="24"/>
          <w:szCs w:val="24"/>
        </w:rPr>
        <w:t>a</w:t>
      </w:r>
      <w:r w:rsidRPr="00767D2E">
        <w:rPr>
          <w:sz w:val="24"/>
          <w:szCs w:val="24"/>
        </w:rPr>
        <w:t xml:space="preserve">djustments, </w:t>
      </w:r>
      <w:r w:rsidR="00C30D19" w:rsidRPr="00767D2E">
        <w:rPr>
          <w:sz w:val="24"/>
          <w:szCs w:val="24"/>
        </w:rPr>
        <w:t>s</w:t>
      </w:r>
      <w:r w:rsidRPr="00767D2E">
        <w:rPr>
          <w:sz w:val="24"/>
          <w:szCs w:val="24"/>
        </w:rPr>
        <w:t>urcharges</w:t>
      </w:r>
      <w:r w:rsidR="00C30D19" w:rsidRPr="00767D2E">
        <w:rPr>
          <w:sz w:val="24"/>
          <w:szCs w:val="24"/>
        </w:rPr>
        <w:t>,</w:t>
      </w:r>
      <w:r w:rsidRPr="00767D2E">
        <w:rPr>
          <w:sz w:val="24"/>
          <w:szCs w:val="24"/>
        </w:rPr>
        <w:t xml:space="preserve"> or other charges that would otherwise be applicable to </w:t>
      </w:r>
      <w:r w:rsidR="00C30D19" w:rsidRPr="00767D2E">
        <w:rPr>
          <w:sz w:val="24"/>
          <w:szCs w:val="24"/>
        </w:rPr>
        <w:t xml:space="preserve">the </w:t>
      </w:r>
      <w:r w:rsidR="00221F84">
        <w:rPr>
          <w:sz w:val="24"/>
          <w:szCs w:val="24"/>
        </w:rPr>
        <w:t>member</w:t>
      </w:r>
      <w:r w:rsidRPr="00767D2E">
        <w:rPr>
          <w:sz w:val="24"/>
          <w:szCs w:val="24"/>
        </w:rPr>
        <w:t xml:space="preserve"> under the standard rate</w:t>
      </w:r>
      <w:r w:rsidR="00C30D19" w:rsidRPr="00767D2E">
        <w:rPr>
          <w:sz w:val="24"/>
          <w:szCs w:val="24"/>
        </w:rPr>
        <w:t>. A</w:t>
      </w:r>
      <w:r w:rsidRPr="00767D2E">
        <w:rPr>
          <w:sz w:val="24"/>
          <w:szCs w:val="24"/>
        </w:rPr>
        <w:t xml:space="preserve">ny negative net energy consumption shall be retained by </w:t>
      </w:r>
      <w:r w:rsidR="00C30D19" w:rsidRPr="00767D2E">
        <w:rPr>
          <w:sz w:val="24"/>
          <w:szCs w:val="24"/>
        </w:rPr>
        <w:t>DSO</w:t>
      </w:r>
      <w:r w:rsidRPr="00767D2E">
        <w:rPr>
          <w:sz w:val="24"/>
          <w:szCs w:val="24"/>
        </w:rPr>
        <w:t xml:space="preserve"> as a contribution to fixed costs associated with owning and maintaining the facilities required to provide electric service when </w:t>
      </w:r>
      <w:r w:rsidR="00DF1EEA">
        <w:rPr>
          <w:sz w:val="24"/>
          <w:szCs w:val="24"/>
        </w:rPr>
        <w:t>M</w:t>
      </w:r>
      <w:r w:rsidR="00221F84">
        <w:rPr>
          <w:sz w:val="24"/>
          <w:szCs w:val="24"/>
        </w:rPr>
        <w:t>ember</w:t>
      </w:r>
      <w:r w:rsidRPr="00767D2E">
        <w:rPr>
          <w:sz w:val="24"/>
          <w:szCs w:val="24"/>
        </w:rPr>
        <w:t xml:space="preserve"> cannot meet </w:t>
      </w:r>
      <w:r w:rsidR="0031042D">
        <w:rPr>
          <w:sz w:val="24"/>
          <w:szCs w:val="24"/>
        </w:rPr>
        <w:t>their</w:t>
      </w:r>
      <w:r w:rsidRPr="00767D2E">
        <w:rPr>
          <w:sz w:val="24"/>
          <w:szCs w:val="24"/>
        </w:rPr>
        <w:t xml:space="preserve"> own consumption needs.</w:t>
      </w:r>
    </w:p>
    <w:p w14:paraId="098034FA" w14:textId="77777777" w:rsidR="00AB0EED" w:rsidRDefault="00AB0EED">
      <w:pPr>
        <w:spacing w:after="160" w:line="259" w:lineRule="auto"/>
        <w:ind w:left="0" w:right="0" w:firstLine="0"/>
        <w:rPr>
          <w:sz w:val="24"/>
          <w:szCs w:val="24"/>
        </w:rPr>
      </w:pPr>
      <w:r>
        <w:rPr>
          <w:sz w:val="24"/>
          <w:szCs w:val="24"/>
        </w:rPr>
        <w:br w:type="page"/>
      </w:r>
    </w:p>
    <w:p w14:paraId="132FDF3B" w14:textId="05224052" w:rsidR="00AE5A62" w:rsidRPr="00706BEC" w:rsidRDefault="00814462" w:rsidP="00AB0EED">
      <w:pPr>
        <w:spacing w:after="120" w:line="240" w:lineRule="auto"/>
        <w:ind w:left="0" w:right="0" w:firstLine="0"/>
        <w:rPr>
          <w:b/>
          <w:sz w:val="24"/>
          <w:szCs w:val="24"/>
        </w:rPr>
      </w:pPr>
      <w:r w:rsidRPr="00767D2E">
        <w:rPr>
          <w:b/>
          <w:sz w:val="24"/>
          <w:szCs w:val="24"/>
        </w:rPr>
        <w:lastRenderedPageBreak/>
        <w:t>TERMS AND CONDITIONS</w:t>
      </w:r>
    </w:p>
    <w:p w14:paraId="2E93897D" w14:textId="400B1E32"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Metering</w:t>
      </w:r>
      <w:r w:rsidRPr="00767D2E">
        <w:rPr>
          <w:sz w:val="24"/>
          <w:szCs w:val="24"/>
        </w:rPr>
        <w:t xml:space="preserve">. </w:t>
      </w:r>
      <w:r w:rsidR="00C30D19" w:rsidRPr="00767D2E">
        <w:rPr>
          <w:sz w:val="24"/>
          <w:szCs w:val="24"/>
        </w:rPr>
        <w:t>DSO</w:t>
      </w:r>
      <w:r w:rsidRPr="00767D2E">
        <w:rPr>
          <w:sz w:val="24"/>
          <w:szCs w:val="24"/>
        </w:rPr>
        <w:t xml:space="preserve"> </w:t>
      </w:r>
      <w:r w:rsidR="000137A9">
        <w:rPr>
          <w:sz w:val="24"/>
          <w:szCs w:val="24"/>
        </w:rPr>
        <w:t>sha</w:t>
      </w:r>
      <w:r w:rsidRPr="00767D2E">
        <w:rPr>
          <w:sz w:val="24"/>
          <w:szCs w:val="24"/>
        </w:rPr>
        <w:t>ll supply, own</w:t>
      </w:r>
      <w:r w:rsidR="00C30D19" w:rsidRPr="00767D2E">
        <w:rPr>
          <w:sz w:val="24"/>
          <w:szCs w:val="24"/>
        </w:rPr>
        <w:t>,</w:t>
      </w:r>
      <w:r w:rsidRPr="00767D2E">
        <w:rPr>
          <w:sz w:val="24"/>
          <w:szCs w:val="24"/>
        </w:rPr>
        <w:t xml:space="preserve"> and maintain at its expense all necessary meters and associated equipment utilized for billing, but may charge </w:t>
      </w:r>
      <w:r w:rsidR="00DF1EEA">
        <w:rPr>
          <w:sz w:val="24"/>
          <w:szCs w:val="24"/>
        </w:rPr>
        <w:t>M</w:t>
      </w:r>
      <w:r w:rsidR="00221F84">
        <w:rPr>
          <w:sz w:val="24"/>
          <w:szCs w:val="24"/>
        </w:rPr>
        <w:t>ember</w:t>
      </w:r>
      <w:r w:rsidRPr="00767D2E">
        <w:rPr>
          <w:sz w:val="24"/>
          <w:szCs w:val="24"/>
        </w:rPr>
        <w:t xml:space="preserve"> for the cost of any additional metering necessary to accommodate </w:t>
      </w:r>
      <w:r w:rsidR="00DF1EEA">
        <w:rPr>
          <w:sz w:val="24"/>
          <w:szCs w:val="24"/>
        </w:rPr>
        <w:t>M</w:t>
      </w:r>
      <w:r w:rsidR="00221F84">
        <w:rPr>
          <w:sz w:val="24"/>
          <w:szCs w:val="24"/>
        </w:rPr>
        <w:t>ember</w:t>
      </w:r>
      <w:r w:rsidR="00C30D19" w:rsidRPr="00767D2E">
        <w:rPr>
          <w:sz w:val="24"/>
          <w:szCs w:val="24"/>
        </w:rPr>
        <w:t>’</w:t>
      </w:r>
      <w:r w:rsidRPr="00767D2E">
        <w:rPr>
          <w:sz w:val="24"/>
          <w:szCs w:val="24"/>
        </w:rPr>
        <w:t xml:space="preserve">s </w:t>
      </w:r>
      <w:r w:rsidR="00C30D19" w:rsidRPr="00767D2E">
        <w:rPr>
          <w:sz w:val="24"/>
          <w:szCs w:val="24"/>
        </w:rPr>
        <w:t>generation unit</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shall supply, at no expense to </w:t>
      </w:r>
      <w:r w:rsidR="00C30D19" w:rsidRPr="00767D2E">
        <w:rPr>
          <w:sz w:val="24"/>
          <w:szCs w:val="24"/>
        </w:rPr>
        <w:t>DSO</w:t>
      </w:r>
      <w:r w:rsidRPr="00767D2E">
        <w:rPr>
          <w:sz w:val="24"/>
          <w:szCs w:val="24"/>
        </w:rPr>
        <w:t xml:space="preserve">, a suitable location for meters and associated equipment. Such equipment shall </w:t>
      </w:r>
      <w:r w:rsidR="0066008F" w:rsidRPr="00767D2E">
        <w:rPr>
          <w:sz w:val="24"/>
          <w:szCs w:val="24"/>
        </w:rPr>
        <w:t>always be accessible</w:t>
      </w:r>
      <w:r w:rsidRPr="00767D2E">
        <w:rPr>
          <w:sz w:val="24"/>
          <w:szCs w:val="24"/>
        </w:rPr>
        <w:t xml:space="preserve"> to utility personnel.</w:t>
      </w:r>
    </w:p>
    <w:p w14:paraId="6D0E5CF2" w14:textId="0F57F8FA"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Export Limit</w:t>
      </w:r>
      <w:r w:rsidRPr="00767D2E">
        <w:rPr>
          <w:sz w:val="24"/>
          <w:szCs w:val="24"/>
        </w:rPr>
        <w:t xml:space="preserve">. </w:t>
      </w:r>
      <w:r w:rsidR="00C30D19" w:rsidRPr="00767D2E">
        <w:rPr>
          <w:sz w:val="24"/>
          <w:szCs w:val="24"/>
        </w:rPr>
        <w:t>DSO</w:t>
      </w:r>
      <w:r w:rsidRPr="00767D2E">
        <w:rPr>
          <w:sz w:val="24"/>
          <w:szCs w:val="24"/>
        </w:rPr>
        <w:t xml:space="preserve"> shall have the right to require </w:t>
      </w:r>
      <w:r w:rsidR="00DF1EEA">
        <w:rPr>
          <w:sz w:val="24"/>
          <w:szCs w:val="24"/>
        </w:rPr>
        <w:t>M</w:t>
      </w:r>
      <w:r w:rsidR="00221F84">
        <w:rPr>
          <w:sz w:val="24"/>
          <w:szCs w:val="24"/>
        </w:rPr>
        <w:t>ember</w:t>
      </w:r>
      <w:r w:rsidRPr="00767D2E">
        <w:rPr>
          <w:sz w:val="24"/>
          <w:szCs w:val="24"/>
        </w:rPr>
        <w:t>, at certain times and as electric operating conditions warrant, to limit the production of electric energy from the generation unit</w:t>
      </w:r>
      <w:r w:rsidR="000137A9">
        <w:rPr>
          <w:sz w:val="24"/>
          <w:szCs w:val="24"/>
        </w:rPr>
        <w:t xml:space="preserve"> </w:t>
      </w:r>
      <w:r w:rsidRPr="00767D2E">
        <w:rPr>
          <w:sz w:val="24"/>
          <w:szCs w:val="24"/>
        </w:rPr>
        <w:t xml:space="preserve">to an amount no greater than the load at </w:t>
      </w:r>
      <w:r w:rsidR="00DF1EEA">
        <w:rPr>
          <w:sz w:val="24"/>
          <w:szCs w:val="24"/>
        </w:rPr>
        <w:t>M</w:t>
      </w:r>
      <w:r w:rsidR="00221F84">
        <w:rPr>
          <w:sz w:val="24"/>
          <w:szCs w:val="24"/>
        </w:rPr>
        <w:t>ember</w:t>
      </w:r>
      <w:r w:rsidR="00C30D19" w:rsidRPr="00767D2E">
        <w:rPr>
          <w:sz w:val="24"/>
          <w:szCs w:val="24"/>
        </w:rPr>
        <w:t>’s</w:t>
      </w:r>
      <w:r w:rsidRPr="00767D2E">
        <w:rPr>
          <w:sz w:val="24"/>
          <w:szCs w:val="24"/>
        </w:rPr>
        <w:t xml:space="preserve"> facility of which the generation unit is a part.</w:t>
      </w:r>
    </w:p>
    <w:p w14:paraId="5B109644" w14:textId="2839187A"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Protective Equipment</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shall furnish, install, operate</w:t>
      </w:r>
      <w:r w:rsidR="00C30D19" w:rsidRPr="00767D2E">
        <w:rPr>
          <w:sz w:val="24"/>
          <w:szCs w:val="24"/>
        </w:rPr>
        <w:t>,</w:t>
      </w:r>
      <w:r w:rsidRPr="00767D2E">
        <w:rPr>
          <w:sz w:val="24"/>
          <w:szCs w:val="24"/>
        </w:rPr>
        <w:t xml:space="preserve"> and maintain in good order and repair without cost to </w:t>
      </w:r>
      <w:r w:rsidR="00C30D19" w:rsidRPr="00767D2E">
        <w:rPr>
          <w:sz w:val="24"/>
          <w:szCs w:val="24"/>
        </w:rPr>
        <w:t>DSO</w:t>
      </w:r>
      <w:r w:rsidRPr="00767D2E">
        <w:rPr>
          <w:sz w:val="24"/>
          <w:szCs w:val="24"/>
        </w:rPr>
        <w:t xml:space="preserve"> such relays, locks and seals, breakers, automatic synchronizers, disconnecting devices, and other control and protective devices as shall be designated by </w:t>
      </w:r>
      <w:r w:rsidR="00C30D19" w:rsidRPr="00767D2E">
        <w:rPr>
          <w:sz w:val="24"/>
          <w:szCs w:val="24"/>
        </w:rPr>
        <w:t>DSO</w:t>
      </w:r>
      <w:r w:rsidRPr="00767D2E">
        <w:rPr>
          <w:sz w:val="24"/>
          <w:szCs w:val="24"/>
        </w:rPr>
        <w:t xml:space="preserve"> as being required as suitable for the operation of the generation unit in parallel with </w:t>
      </w:r>
      <w:r w:rsidR="00C30D19" w:rsidRPr="00767D2E">
        <w:rPr>
          <w:sz w:val="24"/>
          <w:szCs w:val="24"/>
        </w:rPr>
        <w:t>DSO</w:t>
      </w:r>
      <w:r w:rsidRPr="00767D2E">
        <w:rPr>
          <w:sz w:val="24"/>
          <w:szCs w:val="24"/>
        </w:rPr>
        <w:t>’s system.</w:t>
      </w:r>
    </w:p>
    <w:p w14:paraId="4EF35C42" w14:textId="2028BA08" w:rsidR="007E5F80" w:rsidRDefault="00814462" w:rsidP="00AB0EED">
      <w:pPr>
        <w:numPr>
          <w:ilvl w:val="0"/>
          <w:numId w:val="3"/>
        </w:numPr>
        <w:spacing w:after="120" w:line="240" w:lineRule="auto"/>
        <w:ind w:left="720" w:right="0" w:hanging="360"/>
        <w:rPr>
          <w:sz w:val="24"/>
          <w:szCs w:val="24"/>
        </w:rPr>
      </w:pPr>
      <w:r w:rsidRPr="000137A9">
        <w:rPr>
          <w:b/>
          <w:bCs/>
          <w:sz w:val="24"/>
          <w:szCs w:val="24"/>
        </w:rPr>
        <w:t>Manual Disconnect</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shall install and maintain a visible, manual disconnect switch. This manual switch must have the capability to be locked out by </w:t>
      </w:r>
      <w:r w:rsidR="00957AC2" w:rsidRPr="00767D2E">
        <w:rPr>
          <w:sz w:val="24"/>
          <w:szCs w:val="24"/>
        </w:rPr>
        <w:t xml:space="preserve">DSO </w:t>
      </w:r>
      <w:r w:rsidRPr="00767D2E">
        <w:rPr>
          <w:sz w:val="24"/>
          <w:szCs w:val="24"/>
        </w:rPr>
        <w:t xml:space="preserve">personnel to isolate </w:t>
      </w:r>
      <w:r w:rsidR="00957AC2" w:rsidRPr="00767D2E">
        <w:rPr>
          <w:sz w:val="24"/>
          <w:szCs w:val="24"/>
        </w:rPr>
        <w:t>DSO’</w:t>
      </w:r>
      <w:r w:rsidRPr="00767D2E">
        <w:rPr>
          <w:sz w:val="24"/>
          <w:szCs w:val="24"/>
        </w:rPr>
        <w:t xml:space="preserve">s facilities in the event of an electrical outage on </w:t>
      </w:r>
      <w:r w:rsidR="00957AC2" w:rsidRPr="00767D2E">
        <w:rPr>
          <w:sz w:val="24"/>
          <w:szCs w:val="24"/>
        </w:rPr>
        <w:t>DSO’s</w:t>
      </w:r>
      <w:r w:rsidRPr="00767D2E">
        <w:rPr>
          <w:sz w:val="24"/>
          <w:szCs w:val="24"/>
        </w:rPr>
        <w:t xml:space="preserve"> transmission and distribution facilities serving </w:t>
      </w:r>
      <w:r w:rsidR="00DF1EEA">
        <w:rPr>
          <w:sz w:val="24"/>
          <w:szCs w:val="24"/>
        </w:rPr>
        <w:t>M</w:t>
      </w:r>
      <w:r w:rsidR="00221F84">
        <w:rPr>
          <w:sz w:val="24"/>
          <w:szCs w:val="24"/>
        </w:rPr>
        <w:t>ember</w:t>
      </w:r>
      <w:r w:rsidRPr="00767D2E">
        <w:rPr>
          <w:sz w:val="24"/>
          <w:szCs w:val="24"/>
        </w:rPr>
        <w:t xml:space="preserve">. This isolating device shall also serve as a means of isolation for </w:t>
      </w:r>
      <w:r w:rsidR="00DF1EEA">
        <w:rPr>
          <w:sz w:val="24"/>
          <w:szCs w:val="24"/>
        </w:rPr>
        <w:t>M</w:t>
      </w:r>
      <w:r w:rsidR="00221F84">
        <w:rPr>
          <w:sz w:val="24"/>
          <w:szCs w:val="24"/>
        </w:rPr>
        <w:t>ember</w:t>
      </w:r>
      <w:r w:rsidR="00957AC2" w:rsidRPr="00767D2E">
        <w:rPr>
          <w:sz w:val="24"/>
          <w:szCs w:val="24"/>
        </w:rPr>
        <w:t>’</w:t>
      </w:r>
      <w:r w:rsidRPr="00767D2E">
        <w:rPr>
          <w:sz w:val="24"/>
          <w:szCs w:val="24"/>
        </w:rPr>
        <w:t xml:space="preserve">s equipment during any </w:t>
      </w:r>
      <w:r w:rsidR="00221F84">
        <w:rPr>
          <w:sz w:val="24"/>
          <w:szCs w:val="24"/>
        </w:rPr>
        <w:t>member</w:t>
      </w:r>
      <w:r w:rsidRPr="00767D2E">
        <w:rPr>
          <w:sz w:val="24"/>
          <w:szCs w:val="24"/>
        </w:rPr>
        <w:t xml:space="preserve"> maintenance activities, routine outages</w:t>
      </w:r>
      <w:r w:rsidR="00957AC2" w:rsidRPr="00767D2E">
        <w:rPr>
          <w:sz w:val="24"/>
          <w:szCs w:val="24"/>
        </w:rPr>
        <w:t>,</w:t>
      </w:r>
      <w:r w:rsidRPr="00767D2E">
        <w:rPr>
          <w:sz w:val="24"/>
          <w:szCs w:val="24"/>
        </w:rPr>
        <w:t xml:space="preserve"> or emergencies.</w:t>
      </w:r>
    </w:p>
    <w:p w14:paraId="6A8A7904" w14:textId="3DA89F31" w:rsidR="00957AC2" w:rsidRPr="00767D2E" w:rsidRDefault="00957AC2" w:rsidP="00AB0EED">
      <w:pPr>
        <w:spacing w:after="120" w:line="240" w:lineRule="auto"/>
        <w:ind w:left="720" w:right="0" w:firstLine="0"/>
        <w:rPr>
          <w:sz w:val="24"/>
          <w:szCs w:val="24"/>
        </w:rPr>
      </w:pPr>
      <w:r w:rsidRPr="00767D2E">
        <w:rPr>
          <w:sz w:val="24"/>
          <w:szCs w:val="24"/>
        </w:rPr>
        <w:t>DSO</w:t>
      </w:r>
      <w:r w:rsidR="00814462" w:rsidRPr="00767D2E">
        <w:rPr>
          <w:sz w:val="24"/>
          <w:szCs w:val="24"/>
        </w:rPr>
        <w:t xml:space="preserve"> shall give notice to </w:t>
      </w:r>
      <w:r w:rsidR="00DF1EEA">
        <w:rPr>
          <w:sz w:val="24"/>
          <w:szCs w:val="24"/>
        </w:rPr>
        <w:t>M</w:t>
      </w:r>
      <w:r w:rsidR="00221F84">
        <w:rPr>
          <w:sz w:val="24"/>
          <w:szCs w:val="24"/>
        </w:rPr>
        <w:t>ember</w:t>
      </w:r>
      <w:r w:rsidR="00814462" w:rsidRPr="00767D2E">
        <w:rPr>
          <w:sz w:val="24"/>
          <w:szCs w:val="24"/>
        </w:rPr>
        <w:t xml:space="preserve"> before a manual switch is locked or an isolating device used, if possible; and otherwise shall give notice as soon as practicable after locking or isolating </w:t>
      </w:r>
      <w:r w:rsidR="00DF1EEA">
        <w:rPr>
          <w:sz w:val="24"/>
          <w:szCs w:val="24"/>
        </w:rPr>
        <w:t>M</w:t>
      </w:r>
      <w:r w:rsidR="00221F84">
        <w:rPr>
          <w:sz w:val="24"/>
          <w:szCs w:val="24"/>
        </w:rPr>
        <w:t>ember</w:t>
      </w:r>
      <w:r w:rsidRPr="00767D2E">
        <w:rPr>
          <w:sz w:val="24"/>
          <w:szCs w:val="24"/>
        </w:rPr>
        <w:t xml:space="preserve">’s </w:t>
      </w:r>
      <w:r w:rsidR="00814462" w:rsidRPr="00767D2E">
        <w:rPr>
          <w:sz w:val="24"/>
          <w:szCs w:val="24"/>
        </w:rPr>
        <w:t>facilities.</w:t>
      </w:r>
    </w:p>
    <w:p w14:paraId="6899CBCF" w14:textId="3F1D4F4F" w:rsidR="007E5F80" w:rsidRPr="0031042D" w:rsidRDefault="007E5F80" w:rsidP="00AB0EED">
      <w:pPr>
        <w:numPr>
          <w:ilvl w:val="0"/>
          <w:numId w:val="3"/>
        </w:numPr>
        <w:spacing w:after="120" w:line="240" w:lineRule="auto"/>
        <w:ind w:left="720" w:right="0" w:hanging="360"/>
        <w:rPr>
          <w:sz w:val="24"/>
          <w:szCs w:val="24"/>
        </w:rPr>
      </w:pPr>
      <w:r w:rsidRPr="0031042D">
        <w:rPr>
          <w:b/>
          <w:bCs/>
          <w:sz w:val="24"/>
          <w:szCs w:val="24"/>
        </w:rPr>
        <w:t>Disconnect by DSO</w:t>
      </w:r>
      <w:r w:rsidRPr="0031042D">
        <w:rPr>
          <w:sz w:val="24"/>
          <w:szCs w:val="24"/>
        </w:rPr>
        <w:t xml:space="preserve">. To protect DSO’s utility scale solar generation units providing electricity to all DSO </w:t>
      </w:r>
      <w:r w:rsidR="00DF1EEA">
        <w:rPr>
          <w:sz w:val="24"/>
          <w:szCs w:val="24"/>
        </w:rPr>
        <w:t>M</w:t>
      </w:r>
      <w:r w:rsidR="00221F84">
        <w:rPr>
          <w:sz w:val="24"/>
          <w:szCs w:val="24"/>
        </w:rPr>
        <w:t>ember</w:t>
      </w:r>
      <w:r w:rsidRPr="0031042D">
        <w:rPr>
          <w:sz w:val="24"/>
          <w:szCs w:val="24"/>
        </w:rPr>
        <w:t>s from being tripped off due to low native load on certain lines for certain substations, DSO may need to disconnect</w:t>
      </w:r>
      <w:r w:rsidR="00C73BC6" w:rsidRPr="0031042D">
        <w:rPr>
          <w:sz w:val="24"/>
          <w:szCs w:val="24"/>
        </w:rPr>
        <w:t xml:space="preserve"> (automatically or manually)</w:t>
      </w:r>
      <w:r w:rsidRPr="0031042D">
        <w:rPr>
          <w:sz w:val="24"/>
          <w:szCs w:val="24"/>
        </w:rPr>
        <w:t xml:space="preserve"> </w:t>
      </w:r>
      <w:r w:rsidR="00DF1EEA">
        <w:rPr>
          <w:sz w:val="24"/>
          <w:szCs w:val="24"/>
        </w:rPr>
        <w:t>M</w:t>
      </w:r>
      <w:r w:rsidR="00221F84">
        <w:rPr>
          <w:sz w:val="24"/>
          <w:szCs w:val="24"/>
        </w:rPr>
        <w:t>ember</w:t>
      </w:r>
      <w:r w:rsidRPr="0031042D">
        <w:rPr>
          <w:sz w:val="24"/>
          <w:szCs w:val="24"/>
        </w:rPr>
        <w:t xml:space="preserve">’s generation unit, which would switch </w:t>
      </w:r>
      <w:r w:rsidR="00DF1EEA">
        <w:rPr>
          <w:sz w:val="24"/>
          <w:szCs w:val="24"/>
        </w:rPr>
        <w:t>M</w:t>
      </w:r>
      <w:r w:rsidR="00221F84">
        <w:rPr>
          <w:sz w:val="24"/>
          <w:szCs w:val="24"/>
        </w:rPr>
        <w:t>ember</w:t>
      </w:r>
      <w:r w:rsidR="00C73BC6" w:rsidRPr="0031042D">
        <w:rPr>
          <w:sz w:val="24"/>
          <w:szCs w:val="24"/>
        </w:rPr>
        <w:t>’s power source solely to power provided by DSO over DSO’s distribution system</w:t>
      </w:r>
      <w:r w:rsidRPr="0031042D">
        <w:rPr>
          <w:sz w:val="24"/>
          <w:szCs w:val="24"/>
        </w:rPr>
        <w:t>.</w:t>
      </w:r>
    </w:p>
    <w:p w14:paraId="0D899D55" w14:textId="41092E3B" w:rsidR="00C73BC6" w:rsidRPr="00C73BC6" w:rsidRDefault="00C73BC6" w:rsidP="00AB0EED">
      <w:pPr>
        <w:spacing w:after="120" w:line="240" w:lineRule="auto"/>
        <w:ind w:left="720" w:right="0" w:firstLine="0"/>
        <w:rPr>
          <w:sz w:val="24"/>
          <w:szCs w:val="24"/>
        </w:rPr>
      </w:pPr>
      <w:r w:rsidRPr="0031042D">
        <w:rPr>
          <w:sz w:val="24"/>
          <w:szCs w:val="24"/>
        </w:rPr>
        <w:t xml:space="preserve">DSO shall give notice to </w:t>
      </w:r>
      <w:r w:rsidR="00DF1EEA">
        <w:rPr>
          <w:sz w:val="24"/>
          <w:szCs w:val="24"/>
        </w:rPr>
        <w:t>M</w:t>
      </w:r>
      <w:r w:rsidR="00221F84">
        <w:rPr>
          <w:sz w:val="24"/>
          <w:szCs w:val="24"/>
        </w:rPr>
        <w:t>ember</w:t>
      </w:r>
      <w:r w:rsidRPr="0031042D">
        <w:rPr>
          <w:sz w:val="24"/>
          <w:szCs w:val="24"/>
        </w:rPr>
        <w:t xml:space="preserve"> before the </w:t>
      </w:r>
      <w:r w:rsidR="00221F84">
        <w:rPr>
          <w:sz w:val="24"/>
          <w:szCs w:val="24"/>
        </w:rPr>
        <w:t>member</w:t>
      </w:r>
      <w:r w:rsidRPr="0031042D">
        <w:rPr>
          <w:sz w:val="24"/>
          <w:szCs w:val="24"/>
        </w:rPr>
        <w:t xml:space="preserve">’s generation unit is disconnected, if possible; and otherwise shall give notice as soon as practicable after disconnecting </w:t>
      </w:r>
      <w:r w:rsidR="00DF1EEA">
        <w:rPr>
          <w:sz w:val="24"/>
          <w:szCs w:val="24"/>
        </w:rPr>
        <w:t>M</w:t>
      </w:r>
      <w:r w:rsidR="00221F84">
        <w:rPr>
          <w:sz w:val="24"/>
          <w:szCs w:val="24"/>
        </w:rPr>
        <w:t>ember</w:t>
      </w:r>
      <w:r w:rsidRPr="0031042D">
        <w:rPr>
          <w:sz w:val="24"/>
          <w:szCs w:val="24"/>
        </w:rPr>
        <w:t>’s generation unit.</w:t>
      </w:r>
    </w:p>
    <w:p w14:paraId="2286DA04" w14:textId="6F9FBC76"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System Upgrades</w:t>
      </w:r>
      <w:r w:rsidRPr="00767D2E">
        <w:rPr>
          <w:sz w:val="24"/>
          <w:szCs w:val="24"/>
        </w:rPr>
        <w:t xml:space="preserve">. </w:t>
      </w:r>
      <w:proofErr w:type="gramStart"/>
      <w:r w:rsidR="00DF1EEA">
        <w:rPr>
          <w:sz w:val="24"/>
          <w:szCs w:val="24"/>
        </w:rPr>
        <w:t>M</w:t>
      </w:r>
      <w:r w:rsidR="00221F84">
        <w:rPr>
          <w:sz w:val="24"/>
          <w:szCs w:val="24"/>
        </w:rPr>
        <w:t>ember</w:t>
      </w:r>
      <w:proofErr w:type="gramEnd"/>
      <w:r w:rsidRPr="00767D2E">
        <w:rPr>
          <w:sz w:val="24"/>
          <w:szCs w:val="24"/>
        </w:rPr>
        <w:t xml:space="preserve"> may be required to reimburse </w:t>
      </w:r>
      <w:r w:rsidR="00957AC2" w:rsidRPr="00767D2E">
        <w:rPr>
          <w:sz w:val="24"/>
          <w:szCs w:val="24"/>
        </w:rPr>
        <w:t>DSO</w:t>
      </w:r>
      <w:r w:rsidRPr="00767D2E">
        <w:rPr>
          <w:sz w:val="24"/>
          <w:szCs w:val="24"/>
        </w:rPr>
        <w:t xml:space="preserve"> for any</w:t>
      </w:r>
      <w:r w:rsidR="00957AC2" w:rsidRPr="00767D2E">
        <w:rPr>
          <w:sz w:val="24"/>
          <w:szCs w:val="24"/>
        </w:rPr>
        <w:t xml:space="preserve"> </w:t>
      </w:r>
      <w:r w:rsidRPr="00767D2E">
        <w:rPr>
          <w:sz w:val="24"/>
          <w:szCs w:val="24"/>
        </w:rPr>
        <w:t>equipment, facilities, protective equipment</w:t>
      </w:r>
      <w:r w:rsidR="00957AC2" w:rsidRPr="00767D2E">
        <w:rPr>
          <w:sz w:val="24"/>
          <w:szCs w:val="24"/>
        </w:rPr>
        <w:t>,</w:t>
      </w:r>
      <w:r w:rsidRPr="00767D2E">
        <w:rPr>
          <w:sz w:val="24"/>
          <w:szCs w:val="24"/>
        </w:rPr>
        <w:t xml:space="preserve"> or upgrades necessary to accommodate the installation by </w:t>
      </w:r>
      <w:r w:rsidR="00DF1EEA">
        <w:rPr>
          <w:sz w:val="24"/>
          <w:szCs w:val="24"/>
        </w:rPr>
        <w:t>M</w:t>
      </w:r>
      <w:r w:rsidR="00221F84">
        <w:rPr>
          <w:sz w:val="24"/>
          <w:szCs w:val="24"/>
        </w:rPr>
        <w:t>ember</w:t>
      </w:r>
      <w:r w:rsidR="00957AC2" w:rsidRPr="00767D2E">
        <w:rPr>
          <w:sz w:val="24"/>
          <w:szCs w:val="24"/>
        </w:rPr>
        <w:t xml:space="preserve"> </w:t>
      </w:r>
      <w:r w:rsidRPr="00767D2E">
        <w:rPr>
          <w:sz w:val="24"/>
          <w:szCs w:val="24"/>
        </w:rPr>
        <w:t xml:space="preserve">of a generation unit in parallel with </w:t>
      </w:r>
      <w:r w:rsidR="00957AC2" w:rsidRPr="00767D2E">
        <w:rPr>
          <w:sz w:val="24"/>
          <w:szCs w:val="24"/>
        </w:rPr>
        <w:t>DSO’s sy</w:t>
      </w:r>
      <w:r w:rsidRPr="00767D2E">
        <w:rPr>
          <w:sz w:val="24"/>
          <w:szCs w:val="24"/>
        </w:rPr>
        <w:t>stem.</w:t>
      </w:r>
    </w:p>
    <w:p w14:paraId="2A668B4B" w14:textId="422055ED"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Initial Energizing</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shall notify </w:t>
      </w:r>
      <w:r w:rsidR="00957AC2" w:rsidRPr="00767D2E">
        <w:rPr>
          <w:sz w:val="24"/>
          <w:szCs w:val="24"/>
        </w:rPr>
        <w:t>DSO</w:t>
      </w:r>
      <w:r w:rsidRPr="00767D2E">
        <w:rPr>
          <w:sz w:val="24"/>
          <w:szCs w:val="24"/>
        </w:rPr>
        <w:t xml:space="preserve"> prior to the initial energizing and start­up testing of </w:t>
      </w:r>
      <w:r w:rsidR="00DF1EEA">
        <w:rPr>
          <w:sz w:val="24"/>
          <w:szCs w:val="24"/>
        </w:rPr>
        <w:t>M</w:t>
      </w:r>
      <w:r w:rsidR="00221F84">
        <w:rPr>
          <w:sz w:val="24"/>
          <w:szCs w:val="24"/>
        </w:rPr>
        <w:t>ember</w:t>
      </w:r>
      <w:r w:rsidR="00957AC2" w:rsidRPr="00767D2E">
        <w:rPr>
          <w:sz w:val="24"/>
          <w:szCs w:val="24"/>
        </w:rPr>
        <w:t>’s</w:t>
      </w:r>
      <w:r w:rsidRPr="00767D2E">
        <w:rPr>
          <w:sz w:val="24"/>
          <w:szCs w:val="24"/>
        </w:rPr>
        <w:t xml:space="preserve"> generation unit, and </w:t>
      </w:r>
      <w:r w:rsidR="00957AC2" w:rsidRPr="00767D2E">
        <w:rPr>
          <w:sz w:val="24"/>
          <w:szCs w:val="24"/>
        </w:rPr>
        <w:t>DSO</w:t>
      </w:r>
      <w:r w:rsidRPr="00767D2E">
        <w:rPr>
          <w:sz w:val="24"/>
          <w:szCs w:val="24"/>
        </w:rPr>
        <w:t xml:space="preserve"> shall have the right to have a representative present at said test (witness test) to measure or verify settings, operational condition</w:t>
      </w:r>
      <w:r w:rsidR="00957AC2" w:rsidRPr="00767D2E">
        <w:rPr>
          <w:sz w:val="24"/>
          <w:szCs w:val="24"/>
        </w:rPr>
        <w:t>,</w:t>
      </w:r>
      <w:r w:rsidRPr="00767D2E">
        <w:rPr>
          <w:sz w:val="24"/>
          <w:szCs w:val="24"/>
        </w:rPr>
        <w:t xml:space="preserve"> or other requirements or system aspects.</w:t>
      </w:r>
    </w:p>
    <w:p w14:paraId="3AFA8CCB" w14:textId="20DB598F"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lastRenderedPageBreak/>
        <w:t>Power Quality</w:t>
      </w:r>
      <w:r w:rsidRPr="00767D2E">
        <w:rPr>
          <w:sz w:val="24"/>
          <w:szCs w:val="24"/>
        </w:rPr>
        <w:t xml:space="preserve">. If harmonics, voltage fluctuations, or other disruptive problems on </w:t>
      </w:r>
      <w:r w:rsidR="00957AC2" w:rsidRPr="00767D2E">
        <w:rPr>
          <w:sz w:val="24"/>
          <w:szCs w:val="24"/>
        </w:rPr>
        <w:t>DSO’s</w:t>
      </w:r>
      <w:r w:rsidRPr="00767D2E">
        <w:rPr>
          <w:sz w:val="24"/>
          <w:szCs w:val="24"/>
        </w:rPr>
        <w:t xml:space="preserve"> system are directly attributable to the operation of </w:t>
      </w:r>
      <w:r w:rsidR="00DF1EEA">
        <w:rPr>
          <w:sz w:val="24"/>
          <w:szCs w:val="24"/>
        </w:rPr>
        <w:t>M</w:t>
      </w:r>
      <w:r w:rsidR="00221F84">
        <w:rPr>
          <w:sz w:val="24"/>
          <w:szCs w:val="24"/>
        </w:rPr>
        <w:t>ember</w:t>
      </w:r>
      <w:r w:rsidR="00957AC2" w:rsidRPr="00767D2E">
        <w:rPr>
          <w:sz w:val="24"/>
          <w:szCs w:val="24"/>
        </w:rPr>
        <w:t xml:space="preserve">’s </w:t>
      </w:r>
      <w:r w:rsidRPr="00767D2E">
        <w:rPr>
          <w:sz w:val="24"/>
          <w:szCs w:val="24"/>
        </w:rPr>
        <w:t xml:space="preserve">generation unit, </w:t>
      </w:r>
      <w:r w:rsidR="00957AC2" w:rsidRPr="00767D2E">
        <w:rPr>
          <w:sz w:val="24"/>
          <w:szCs w:val="24"/>
        </w:rPr>
        <w:t xml:space="preserve">then </w:t>
      </w:r>
      <w:r w:rsidRPr="00767D2E">
        <w:rPr>
          <w:sz w:val="24"/>
          <w:szCs w:val="24"/>
        </w:rPr>
        <w:t xml:space="preserve">such problem(s) shall be corrected </w:t>
      </w:r>
      <w:r w:rsidR="000137A9">
        <w:rPr>
          <w:sz w:val="24"/>
          <w:szCs w:val="24"/>
        </w:rPr>
        <w:t xml:space="preserve">immediately </w:t>
      </w:r>
      <w:r w:rsidRPr="00767D2E">
        <w:rPr>
          <w:sz w:val="24"/>
          <w:szCs w:val="24"/>
        </w:rPr>
        <w:t xml:space="preserve">at </w:t>
      </w:r>
      <w:r w:rsidR="00DF1EEA">
        <w:rPr>
          <w:sz w:val="24"/>
          <w:szCs w:val="24"/>
        </w:rPr>
        <w:t>M</w:t>
      </w:r>
      <w:r w:rsidR="00221F84">
        <w:rPr>
          <w:sz w:val="24"/>
          <w:szCs w:val="24"/>
        </w:rPr>
        <w:t>ember</w:t>
      </w:r>
      <w:r w:rsidR="00957AC2" w:rsidRPr="00767D2E">
        <w:rPr>
          <w:sz w:val="24"/>
          <w:szCs w:val="24"/>
        </w:rPr>
        <w:t xml:space="preserve">’s </w:t>
      </w:r>
      <w:r w:rsidRPr="00767D2E">
        <w:rPr>
          <w:sz w:val="24"/>
          <w:szCs w:val="24"/>
        </w:rPr>
        <w:t>expense.</w:t>
      </w:r>
    </w:p>
    <w:p w14:paraId="38F82BB4" w14:textId="602AFBDC"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Indemnification</w:t>
      </w:r>
      <w:r w:rsidRPr="00767D2E">
        <w:rPr>
          <w:sz w:val="24"/>
          <w:szCs w:val="24"/>
        </w:rPr>
        <w:t xml:space="preserve">. </w:t>
      </w:r>
      <w:proofErr w:type="spellStart"/>
      <w:r w:rsidR="00DF1EEA">
        <w:rPr>
          <w:sz w:val="24"/>
          <w:szCs w:val="24"/>
        </w:rPr>
        <w:t>M</w:t>
      </w:r>
      <w:r w:rsidR="00221F84">
        <w:rPr>
          <w:sz w:val="24"/>
          <w:szCs w:val="24"/>
        </w:rPr>
        <w:t>mber</w:t>
      </w:r>
      <w:r w:rsidR="00957AC2" w:rsidRPr="00767D2E">
        <w:rPr>
          <w:sz w:val="24"/>
          <w:szCs w:val="24"/>
        </w:rPr>
        <w:t>’s</w:t>
      </w:r>
      <w:proofErr w:type="spellEnd"/>
      <w:r w:rsidR="00957AC2" w:rsidRPr="00767D2E">
        <w:rPr>
          <w:sz w:val="24"/>
          <w:szCs w:val="24"/>
        </w:rPr>
        <w:t xml:space="preserve"> </w:t>
      </w:r>
      <w:r w:rsidRPr="00767D2E">
        <w:rPr>
          <w:sz w:val="24"/>
          <w:szCs w:val="24"/>
        </w:rPr>
        <w:t xml:space="preserve">generation unit shall not damage </w:t>
      </w:r>
      <w:r w:rsidR="00957AC2" w:rsidRPr="00767D2E">
        <w:rPr>
          <w:sz w:val="24"/>
          <w:szCs w:val="24"/>
        </w:rPr>
        <w:t xml:space="preserve">DSO’s </w:t>
      </w:r>
      <w:r w:rsidRPr="00767D2E">
        <w:rPr>
          <w:sz w:val="24"/>
          <w:szCs w:val="24"/>
        </w:rPr>
        <w:t xml:space="preserve">or equipment or present an undue hazard to </w:t>
      </w:r>
      <w:r w:rsidR="00957AC2" w:rsidRPr="00767D2E">
        <w:rPr>
          <w:sz w:val="24"/>
          <w:szCs w:val="24"/>
        </w:rPr>
        <w:t>DSO</w:t>
      </w:r>
      <w:r w:rsidRPr="00767D2E">
        <w:rPr>
          <w:sz w:val="24"/>
          <w:szCs w:val="24"/>
        </w:rPr>
        <w:t xml:space="preserve"> personnel. </w:t>
      </w:r>
      <w:r w:rsidR="00957AC2" w:rsidRPr="00767D2E">
        <w:rPr>
          <w:sz w:val="24"/>
          <w:szCs w:val="24"/>
        </w:rPr>
        <w:t>DSO</w:t>
      </w:r>
      <w:r w:rsidRPr="00767D2E">
        <w:rPr>
          <w:sz w:val="24"/>
          <w:szCs w:val="24"/>
        </w:rPr>
        <w:t xml:space="preserve"> shall not be liable</w:t>
      </w:r>
      <w:r w:rsidR="00957AC2" w:rsidRPr="00767D2E">
        <w:rPr>
          <w:sz w:val="24"/>
          <w:szCs w:val="24"/>
        </w:rPr>
        <w:t>,</w:t>
      </w:r>
      <w:r w:rsidRPr="00767D2E">
        <w:rPr>
          <w:sz w:val="24"/>
          <w:szCs w:val="24"/>
        </w:rPr>
        <w:t xml:space="preserve"> directly or indirectly</w:t>
      </w:r>
      <w:r w:rsidR="00957AC2" w:rsidRPr="00767D2E">
        <w:rPr>
          <w:sz w:val="24"/>
          <w:szCs w:val="24"/>
        </w:rPr>
        <w:t>,</w:t>
      </w:r>
      <w:r w:rsidRPr="00767D2E">
        <w:rPr>
          <w:sz w:val="24"/>
          <w:szCs w:val="24"/>
        </w:rPr>
        <w:t xml:space="preserve"> for permitting or continuing to allow an attachment of a generation unit or for the acts or omissions of </w:t>
      </w:r>
      <w:r w:rsidR="00DF1EEA">
        <w:rPr>
          <w:sz w:val="24"/>
          <w:szCs w:val="24"/>
        </w:rPr>
        <w:t>Me</w:t>
      </w:r>
      <w:r w:rsidR="00221F84">
        <w:rPr>
          <w:sz w:val="24"/>
          <w:szCs w:val="24"/>
        </w:rPr>
        <w:t>mber</w:t>
      </w:r>
      <w:r w:rsidRPr="00767D2E">
        <w:rPr>
          <w:sz w:val="24"/>
          <w:szCs w:val="24"/>
        </w:rPr>
        <w:t xml:space="preserve"> that causes loss or injury, including death, to any third party. </w:t>
      </w:r>
      <w:r w:rsidR="00DF1EEA">
        <w:rPr>
          <w:sz w:val="24"/>
          <w:szCs w:val="24"/>
        </w:rPr>
        <w:t>M</w:t>
      </w:r>
      <w:r w:rsidR="00221F84">
        <w:rPr>
          <w:sz w:val="24"/>
          <w:szCs w:val="24"/>
        </w:rPr>
        <w:t>ember</w:t>
      </w:r>
      <w:r w:rsidRPr="00767D2E">
        <w:rPr>
          <w:sz w:val="24"/>
          <w:szCs w:val="24"/>
        </w:rPr>
        <w:t xml:space="preserve"> agrees to hold </w:t>
      </w:r>
      <w:r w:rsidR="00957AC2" w:rsidRPr="00767D2E">
        <w:rPr>
          <w:sz w:val="24"/>
          <w:szCs w:val="24"/>
        </w:rPr>
        <w:t>DSO</w:t>
      </w:r>
      <w:r w:rsidRPr="00767D2E">
        <w:rPr>
          <w:sz w:val="24"/>
          <w:szCs w:val="24"/>
        </w:rPr>
        <w:t xml:space="preserve"> harmless from injuries or property damage incurred by any person and arising out of the ownership, operation, maintenance, or use of </w:t>
      </w:r>
      <w:r w:rsidR="00DF1EEA">
        <w:rPr>
          <w:sz w:val="24"/>
          <w:szCs w:val="24"/>
        </w:rPr>
        <w:t>M</w:t>
      </w:r>
      <w:r w:rsidR="00221F84">
        <w:rPr>
          <w:sz w:val="24"/>
          <w:szCs w:val="24"/>
        </w:rPr>
        <w:t>ember</w:t>
      </w:r>
      <w:r w:rsidRPr="00767D2E">
        <w:rPr>
          <w:sz w:val="24"/>
          <w:szCs w:val="24"/>
        </w:rPr>
        <w:t xml:space="preserve">’s generation unit and to indemnify </w:t>
      </w:r>
      <w:r w:rsidR="00957AC2" w:rsidRPr="00767D2E">
        <w:rPr>
          <w:sz w:val="24"/>
          <w:szCs w:val="24"/>
        </w:rPr>
        <w:t>DSO</w:t>
      </w:r>
      <w:r w:rsidRPr="00767D2E">
        <w:rPr>
          <w:sz w:val="24"/>
          <w:szCs w:val="24"/>
        </w:rPr>
        <w:t xml:space="preserve"> against all liability and expense related thereto.</w:t>
      </w:r>
    </w:p>
    <w:p w14:paraId="23B157B5" w14:textId="457528FC"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Interconnection Agreement</w:t>
      </w:r>
      <w:r w:rsidRPr="00767D2E">
        <w:rPr>
          <w:sz w:val="24"/>
          <w:szCs w:val="24"/>
        </w:rPr>
        <w:t xml:space="preserve">. Prior to installing and interconnecting a generation unit, </w:t>
      </w:r>
      <w:r w:rsidR="00DF1EEA">
        <w:rPr>
          <w:sz w:val="24"/>
          <w:szCs w:val="24"/>
        </w:rPr>
        <w:t>M</w:t>
      </w:r>
      <w:r w:rsidR="00221F84">
        <w:rPr>
          <w:sz w:val="24"/>
          <w:szCs w:val="24"/>
        </w:rPr>
        <w:t>ember</w:t>
      </w:r>
      <w:r w:rsidRPr="00767D2E">
        <w:rPr>
          <w:sz w:val="24"/>
          <w:szCs w:val="24"/>
        </w:rPr>
        <w:t xml:space="preserve"> shall enter into a</w:t>
      </w:r>
      <w:r w:rsidR="0066008F">
        <w:rPr>
          <w:sz w:val="24"/>
          <w:szCs w:val="24"/>
        </w:rPr>
        <w:t>n</w:t>
      </w:r>
      <w:r w:rsidRPr="00767D2E">
        <w:rPr>
          <w:sz w:val="24"/>
          <w:szCs w:val="24"/>
        </w:rPr>
        <w:t xml:space="preserve"> interconnection agreement with </w:t>
      </w:r>
      <w:r w:rsidR="00957AC2" w:rsidRPr="00767D2E">
        <w:rPr>
          <w:sz w:val="24"/>
          <w:szCs w:val="24"/>
        </w:rPr>
        <w:t>DSO</w:t>
      </w:r>
      <w:r w:rsidRPr="00767D2E">
        <w:rPr>
          <w:sz w:val="24"/>
          <w:szCs w:val="24"/>
        </w:rPr>
        <w:t xml:space="preserve"> setting forth the conditions related to technical and safety aspects of parallel generation.</w:t>
      </w:r>
    </w:p>
    <w:p w14:paraId="657E80E3" w14:textId="0FEB7743" w:rsidR="00AE5A62" w:rsidRPr="00767D2E" w:rsidRDefault="00814462" w:rsidP="00AB0EED">
      <w:pPr>
        <w:numPr>
          <w:ilvl w:val="0"/>
          <w:numId w:val="3"/>
        </w:numPr>
        <w:spacing w:after="120" w:line="240" w:lineRule="auto"/>
        <w:ind w:left="720" w:right="0" w:hanging="360"/>
        <w:rPr>
          <w:sz w:val="24"/>
          <w:szCs w:val="24"/>
        </w:rPr>
      </w:pPr>
      <w:r w:rsidRPr="000137A9">
        <w:rPr>
          <w:b/>
          <w:bCs/>
          <w:sz w:val="24"/>
          <w:szCs w:val="24"/>
        </w:rPr>
        <w:t>Rules &amp; Regulations</w:t>
      </w:r>
      <w:r w:rsidRPr="00767D2E">
        <w:rPr>
          <w:sz w:val="24"/>
          <w:szCs w:val="24"/>
        </w:rPr>
        <w:t xml:space="preserve">. Service under this Net Metering Rider is subject to </w:t>
      </w:r>
      <w:r w:rsidR="00957AC2" w:rsidRPr="00767D2E">
        <w:rPr>
          <w:sz w:val="24"/>
          <w:szCs w:val="24"/>
        </w:rPr>
        <w:t>DSO’</w:t>
      </w:r>
      <w:r w:rsidRPr="00767D2E">
        <w:rPr>
          <w:sz w:val="24"/>
          <w:szCs w:val="24"/>
        </w:rPr>
        <w:t>s Rules and Regulations</w:t>
      </w:r>
      <w:r w:rsidR="00957AC2" w:rsidRPr="00767D2E">
        <w:rPr>
          <w:sz w:val="24"/>
          <w:szCs w:val="24"/>
        </w:rPr>
        <w:t xml:space="preserve"> in place at the time the interconnection agreement is entered into and an</w:t>
      </w:r>
      <w:r w:rsidRPr="00767D2E">
        <w:rPr>
          <w:sz w:val="24"/>
          <w:szCs w:val="24"/>
        </w:rPr>
        <w:t>y subsequent</w:t>
      </w:r>
      <w:r w:rsidR="00957AC2" w:rsidRPr="00767D2E">
        <w:rPr>
          <w:sz w:val="24"/>
          <w:szCs w:val="24"/>
        </w:rPr>
        <w:t xml:space="preserve"> </w:t>
      </w:r>
      <w:r w:rsidRPr="00767D2E">
        <w:rPr>
          <w:sz w:val="24"/>
          <w:szCs w:val="24"/>
        </w:rPr>
        <w:t xml:space="preserve">modifications </w:t>
      </w:r>
      <w:r w:rsidR="00957AC2" w:rsidRPr="00767D2E">
        <w:rPr>
          <w:sz w:val="24"/>
          <w:szCs w:val="24"/>
        </w:rPr>
        <w:t>to the Rules and Regulations, as may be applicable</w:t>
      </w:r>
      <w:r w:rsidRPr="00767D2E">
        <w:rPr>
          <w:sz w:val="24"/>
          <w:szCs w:val="24"/>
        </w:rPr>
        <w:t>.</w:t>
      </w:r>
    </w:p>
    <w:p w14:paraId="7A0F96DB" w14:textId="6289F4D1" w:rsidR="007E5F80" w:rsidRDefault="00814462" w:rsidP="00AB0EED">
      <w:pPr>
        <w:numPr>
          <w:ilvl w:val="0"/>
          <w:numId w:val="3"/>
        </w:numPr>
        <w:spacing w:after="120" w:line="240" w:lineRule="auto"/>
        <w:ind w:left="720" w:right="0" w:hanging="360"/>
        <w:rPr>
          <w:sz w:val="24"/>
          <w:szCs w:val="24"/>
        </w:rPr>
      </w:pPr>
      <w:r w:rsidRPr="000137A9">
        <w:rPr>
          <w:b/>
          <w:bCs/>
          <w:sz w:val="24"/>
          <w:szCs w:val="24"/>
        </w:rPr>
        <w:t>Insurance</w:t>
      </w:r>
      <w:r w:rsidRPr="00767D2E">
        <w:rPr>
          <w:sz w:val="24"/>
          <w:szCs w:val="24"/>
        </w:rPr>
        <w:t xml:space="preserve">. </w:t>
      </w:r>
      <w:proofErr w:type="gramStart"/>
      <w:r w:rsidR="00DF1EEA">
        <w:rPr>
          <w:sz w:val="24"/>
          <w:szCs w:val="24"/>
        </w:rPr>
        <w:t>M</w:t>
      </w:r>
      <w:r w:rsidR="00221F84">
        <w:rPr>
          <w:sz w:val="24"/>
          <w:szCs w:val="24"/>
        </w:rPr>
        <w:t>ember</w:t>
      </w:r>
      <w:proofErr w:type="gramEnd"/>
      <w:r w:rsidRPr="00767D2E">
        <w:rPr>
          <w:sz w:val="24"/>
          <w:szCs w:val="24"/>
        </w:rPr>
        <w:t xml:space="preserve"> shall, at </w:t>
      </w:r>
      <w:r w:rsidR="009D26DA">
        <w:rPr>
          <w:sz w:val="24"/>
          <w:szCs w:val="24"/>
        </w:rPr>
        <w:t>their</w:t>
      </w:r>
      <w:r w:rsidRPr="00767D2E">
        <w:rPr>
          <w:sz w:val="24"/>
          <w:szCs w:val="24"/>
        </w:rPr>
        <w:t xml:space="preserve"> own expense, maintain in force general liability insurance without any exclusion for liabilities related to the interconnection. The amount of such insurance shall be sufficient to insure against all reasonably foreseeable direct liabilities given the size and nature of the generation unit being interconnected, the interconnection itself</w:t>
      </w:r>
      <w:r w:rsidR="00D366E9" w:rsidRPr="00767D2E">
        <w:rPr>
          <w:sz w:val="24"/>
          <w:szCs w:val="24"/>
        </w:rPr>
        <w:t>,</w:t>
      </w:r>
      <w:r w:rsidRPr="00767D2E">
        <w:rPr>
          <w:sz w:val="24"/>
          <w:szCs w:val="24"/>
        </w:rPr>
        <w:t xml:space="preserve"> and the characteristics of the generation unit to which the interconnection is made.</w:t>
      </w:r>
    </w:p>
    <w:p w14:paraId="08205795" w14:textId="41037DCA" w:rsidR="0099436F" w:rsidRDefault="00814462" w:rsidP="00AB0EED">
      <w:pPr>
        <w:spacing w:after="120" w:line="240" w:lineRule="auto"/>
        <w:ind w:left="720" w:right="0" w:firstLine="0"/>
        <w:rPr>
          <w:sz w:val="24"/>
          <w:szCs w:val="24"/>
        </w:rPr>
      </w:pPr>
      <w:r w:rsidRPr="00767D2E">
        <w:rPr>
          <w:sz w:val="24"/>
          <w:szCs w:val="24"/>
        </w:rPr>
        <w:t xml:space="preserve">For a generation unit having a maximum nameplate generating capacity of </w:t>
      </w:r>
      <w:r w:rsidR="002F1B9D">
        <w:rPr>
          <w:sz w:val="24"/>
          <w:szCs w:val="24"/>
        </w:rPr>
        <w:t>10</w:t>
      </w:r>
      <w:r w:rsidRPr="0031042D">
        <w:rPr>
          <w:sz w:val="24"/>
          <w:szCs w:val="24"/>
        </w:rPr>
        <w:t xml:space="preserve"> k</w:t>
      </w:r>
      <w:r w:rsidR="00D366E9" w:rsidRPr="0031042D">
        <w:rPr>
          <w:sz w:val="24"/>
          <w:szCs w:val="24"/>
        </w:rPr>
        <w:t>W</w:t>
      </w:r>
      <w:r w:rsidRPr="0031042D">
        <w:rPr>
          <w:sz w:val="24"/>
          <w:szCs w:val="24"/>
        </w:rPr>
        <w:t xml:space="preserve"> or less</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whose generation unit meets the standards specified in (e) in </w:t>
      </w:r>
      <w:r w:rsidR="00DF1EEA">
        <w:rPr>
          <w:sz w:val="24"/>
          <w:szCs w:val="24"/>
        </w:rPr>
        <w:t>M</w:t>
      </w:r>
      <w:r w:rsidR="00221F84">
        <w:rPr>
          <w:sz w:val="24"/>
          <w:szCs w:val="24"/>
        </w:rPr>
        <w:t>ember</w:t>
      </w:r>
      <w:r w:rsidR="0099436F" w:rsidRPr="0099436F">
        <w:rPr>
          <w:sz w:val="24"/>
          <w:szCs w:val="24"/>
        </w:rPr>
        <w:t xml:space="preserve"> </w:t>
      </w:r>
      <w:r w:rsidR="0099436F" w:rsidRPr="00767D2E">
        <w:rPr>
          <w:sz w:val="24"/>
          <w:szCs w:val="24"/>
        </w:rPr>
        <w:t xml:space="preserve">definition above </w:t>
      </w:r>
      <w:r w:rsidR="0099436F" w:rsidRPr="0013005A">
        <w:rPr>
          <w:sz w:val="24"/>
          <w:szCs w:val="24"/>
          <w:u w:val="single"/>
        </w:rPr>
        <w:t>shall not be</w:t>
      </w:r>
      <w:r w:rsidR="0099436F" w:rsidRPr="00767D2E">
        <w:rPr>
          <w:sz w:val="24"/>
          <w:szCs w:val="24"/>
        </w:rPr>
        <w:t xml:space="preserve"> required to install additional controls, perform or pay for additional tests or distribution equipment, or purchase additional liability insurance other than such general liability insurance.</w:t>
      </w:r>
    </w:p>
    <w:p w14:paraId="348C4631" w14:textId="77777777" w:rsidR="0099436F" w:rsidRDefault="0099436F" w:rsidP="00AB0EED">
      <w:pPr>
        <w:spacing w:after="120" w:line="240" w:lineRule="auto"/>
        <w:ind w:left="0" w:right="0" w:firstLine="0"/>
        <w:rPr>
          <w:sz w:val="24"/>
          <w:szCs w:val="24"/>
        </w:rPr>
        <w:sectPr w:rsidR="0099436F" w:rsidSect="002D3F37">
          <w:headerReference w:type="default" r:id="rId8"/>
          <w:pgSz w:w="12240" w:h="15840" w:code="1"/>
          <w:pgMar w:top="1080" w:right="1440" w:bottom="720" w:left="1440" w:header="720" w:footer="720" w:gutter="0"/>
          <w:cols w:space="720"/>
          <w:docGrid w:linePitch="272"/>
        </w:sectPr>
      </w:pPr>
    </w:p>
    <w:p w14:paraId="6AEB2AB4" w14:textId="2DE7A3F0" w:rsidR="00D840CC" w:rsidRDefault="00D840CC" w:rsidP="00AB0EED">
      <w:pPr>
        <w:spacing w:after="120" w:line="240" w:lineRule="auto"/>
        <w:ind w:left="720" w:right="0" w:firstLine="0"/>
        <w:rPr>
          <w:sz w:val="24"/>
          <w:szCs w:val="24"/>
        </w:rPr>
      </w:pPr>
      <w:r w:rsidRPr="00767D2E">
        <w:rPr>
          <w:sz w:val="24"/>
          <w:szCs w:val="24"/>
        </w:rPr>
        <w:t xml:space="preserve">For a generation unit having a maximum nameplate generating capacity </w:t>
      </w:r>
      <w:r>
        <w:rPr>
          <w:sz w:val="24"/>
          <w:szCs w:val="24"/>
        </w:rPr>
        <w:t xml:space="preserve">greater than </w:t>
      </w:r>
      <w:r w:rsidR="002F1B9D">
        <w:rPr>
          <w:sz w:val="24"/>
          <w:szCs w:val="24"/>
        </w:rPr>
        <w:t>10</w:t>
      </w:r>
      <w:r w:rsidRPr="0031042D">
        <w:rPr>
          <w:sz w:val="24"/>
          <w:szCs w:val="24"/>
        </w:rPr>
        <w:t xml:space="preserve"> kW</w:t>
      </w:r>
      <w:r w:rsidRPr="00767D2E">
        <w:rPr>
          <w:sz w:val="24"/>
          <w:szCs w:val="24"/>
        </w:rPr>
        <w:t xml:space="preserve">, </w:t>
      </w:r>
      <w:r w:rsidR="00DF1EEA">
        <w:rPr>
          <w:sz w:val="24"/>
          <w:szCs w:val="24"/>
        </w:rPr>
        <w:t>M</w:t>
      </w:r>
      <w:r w:rsidR="00221F84">
        <w:rPr>
          <w:sz w:val="24"/>
          <w:szCs w:val="24"/>
        </w:rPr>
        <w:t>ember</w:t>
      </w:r>
      <w:r w:rsidRPr="00767D2E">
        <w:rPr>
          <w:sz w:val="24"/>
          <w:szCs w:val="24"/>
        </w:rPr>
        <w:t xml:space="preserve"> whose generation unit meets the standards specified in (e) in </w:t>
      </w:r>
      <w:r w:rsidR="00DF1EEA">
        <w:rPr>
          <w:sz w:val="24"/>
          <w:szCs w:val="24"/>
        </w:rPr>
        <w:t>M</w:t>
      </w:r>
      <w:r w:rsidR="00221F84">
        <w:rPr>
          <w:sz w:val="24"/>
          <w:szCs w:val="24"/>
        </w:rPr>
        <w:t>ember</w:t>
      </w:r>
      <w:r w:rsidRPr="00767D2E">
        <w:rPr>
          <w:sz w:val="24"/>
          <w:szCs w:val="24"/>
        </w:rPr>
        <w:t xml:space="preserve"> definition above </w:t>
      </w:r>
      <w:r w:rsidRPr="0013005A">
        <w:rPr>
          <w:sz w:val="24"/>
          <w:szCs w:val="24"/>
          <w:u w:val="single"/>
        </w:rPr>
        <w:t>may be</w:t>
      </w:r>
      <w:r w:rsidRPr="00767D2E">
        <w:rPr>
          <w:sz w:val="24"/>
          <w:szCs w:val="24"/>
        </w:rPr>
        <w:t xml:space="preserve"> required to install additional controls, perform or pay for additional tests or distribution equipment, or purchase additional liability insurance other than such general liability insurance.</w:t>
      </w:r>
    </w:p>
    <w:p w14:paraId="1E0A5110" w14:textId="58E3F49F" w:rsidR="007E5F80" w:rsidRDefault="00814462" w:rsidP="00AB0EED">
      <w:pPr>
        <w:numPr>
          <w:ilvl w:val="0"/>
          <w:numId w:val="3"/>
        </w:numPr>
        <w:spacing w:after="120" w:line="240" w:lineRule="auto"/>
        <w:ind w:left="720" w:right="0" w:hanging="360"/>
        <w:rPr>
          <w:sz w:val="24"/>
          <w:szCs w:val="24"/>
        </w:rPr>
      </w:pPr>
      <w:r w:rsidRPr="000137A9">
        <w:rPr>
          <w:b/>
          <w:bCs/>
          <w:sz w:val="24"/>
          <w:szCs w:val="24"/>
        </w:rPr>
        <w:t>Application for Interconnection</w:t>
      </w:r>
      <w:r w:rsidRPr="00767D2E">
        <w:rPr>
          <w:sz w:val="24"/>
          <w:szCs w:val="24"/>
        </w:rPr>
        <w:t xml:space="preserve">. Applications by </w:t>
      </w:r>
      <w:r w:rsidR="00DF1EEA">
        <w:rPr>
          <w:sz w:val="24"/>
          <w:szCs w:val="24"/>
        </w:rPr>
        <w:t>M</w:t>
      </w:r>
      <w:r w:rsidR="00221F84">
        <w:rPr>
          <w:sz w:val="24"/>
          <w:szCs w:val="24"/>
        </w:rPr>
        <w:t>ember</w:t>
      </w:r>
      <w:r w:rsidRPr="00767D2E">
        <w:rPr>
          <w:sz w:val="24"/>
          <w:szCs w:val="24"/>
        </w:rPr>
        <w:t xml:space="preserve"> for interconnection of the generation unit to the distribution system shall be accompanied by the plan for </w:t>
      </w:r>
      <w:r w:rsidR="00DF1EEA">
        <w:rPr>
          <w:sz w:val="24"/>
          <w:szCs w:val="24"/>
        </w:rPr>
        <w:t>M</w:t>
      </w:r>
      <w:r w:rsidR="00221F84">
        <w:rPr>
          <w:sz w:val="24"/>
          <w:szCs w:val="24"/>
        </w:rPr>
        <w:t>ember</w:t>
      </w:r>
      <w:r w:rsidRPr="00767D2E">
        <w:rPr>
          <w:sz w:val="24"/>
          <w:szCs w:val="24"/>
        </w:rPr>
        <w:t>’s generation unit, including, but not limited to, a wiring diagram and specifications for the generation unit showing the configuration of all equipment, current and potential circuits, and protection and control schemes. Any diagrams or drawings shall use industry standard symbols.</w:t>
      </w:r>
    </w:p>
    <w:p w14:paraId="7DBB54AE" w14:textId="77777777" w:rsidR="00101749" w:rsidRDefault="00814462" w:rsidP="00AB0EED">
      <w:pPr>
        <w:spacing w:after="120" w:line="240" w:lineRule="auto"/>
        <w:ind w:left="720" w:right="0" w:firstLine="0"/>
        <w:rPr>
          <w:sz w:val="24"/>
          <w:szCs w:val="24"/>
        </w:rPr>
      </w:pPr>
      <w:r w:rsidRPr="00767D2E">
        <w:rPr>
          <w:sz w:val="24"/>
          <w:szCs w:val="24"/>
        </w:rPr>
        <w:t xml:space="preserve">If the maximum AC output capacity of the generation unit exceeds </w:t>
      </w:r>
      <w:r w:rsidRPr="00913555">
        <w:rPr>
          <w:sz w:val="24"/>
          <w:szCs w:val="24"/>
        </w:rPr>
        <w:t>50 kW</w:t>
      </w:r>
      <w:r w:rsidRPr="00767D2E">
        <w:rPr>
          <w:sz w:val="24"/>
          <w:szCs w:val="24"/>
        </w:rPr>
        <w:t>, the</w:t>
      </w:r>
      <w:r w:rsidR="00D366E9" w:rsidRPr="00767D2E">
        <w:rPr>
          <w:sz w:val="24"/>
          <w:szCs w:val="24"/>
        </w:rPr>
        <w:t>n a</w:t>
      </w:r>
      <w:r w:rsidRPr="00767D2E">
        <w:rPr>
          <w:sz w:val="24"/>
          <w:szCs w:val="24"/>
        </w:rPr>
        <w:t xml:space="preserve"> one</w:t>
      </w:r>
      <w:r w:rsidR="00D366E9" w:rsidRPr="00767D2E">
        <w:rPr>
          <w:sz w:val="24"/>
          <w:szCs w:val="24"/>
        </w:rPr>
        <w:t xml:space="preserve"> </w:t>
      </w:r>
      <w:r w:rsidRPr="00767D2E">
        <w:rPr>
          <w:sz w:val="24"/>
          <w:szCs w:val="24"/>
        </w:rPr>
        <w:t xml:space="preserve">line diagram must be signed and stamped by a licensed </w:t>
      </w:r>
      <w:r w:rsidR="00D366E9" w:rsidRPr="00767D2E">
        <w:rPr>
          <w:sz w:val="24"/>
          <w:szCs w:val="24"/>
        </w:rPr>
        <w:t>p</w:t>
      </w:r>
      <w:r w:rsidRPr="00767D2E">
        <w:rPr>
          <w:sz w:val="24"/>
          <w:szCs w:val="24"/>
        </w:rPr>
        <w:t xml:space="preserve">rofessional </w:t>
      </w:r>
      <w:r w:rsidR="00D366E9" w:rsidRPr="00767D2E">
        <w:rPr>
          <w:sz w:val="24"/>
          <w:szCs w:val="24"/>
        </w:rPr>
        <w:t>e</w:t>
      </w:r>
      <w:r w:rsidRPr="00767D2E">
        <w:rPr>
          <w:sz w:val="24"/>
          <w:szCs w:val="24"/>
        </w:rPr>
        <w:t>ngineer.</w:t>
      </w:r>
    </w:p>
    <w:p w14:paraId="68971D12" w14:textId="52007782" w:rsidR="007E5F80" w:rsidRDefault="00814462" w:rsidP="00AB0EED">
      <w:pPr>
        <w:spacing w:after="120" w:line="240" w:lineRule="auto"/>
        <w:ind w:left="720" w:right="0" w:firstLine="0"/>
        <w:rPr>
          <w:sz w:val="24"/>
          <w:szCs w:val="24"/>
        </w:rPr>
      </w:pPr>
      <w:r w:rsidRPr="00767D2E">
        <w:rPr>
          <w:sz w:val="24"/>
          <w:szCs w:val="24"/>
        </w:rPr>
        <w:lastRenderedPageBreak/>
        <w:t xml:space="preserve">Applications shall be reviewed and responded to by </w:t>
      </w:r>
      <w:r w:rsidR="00D366E9" w:rsidRPr="00767D2E">
        <w:rPr>
          <w:sz w:val="24"/>
          <w:szCs w:val="24"/>
        </w:rPr>
        <w:t>DSO</w:t>
      </w:r>
      <w:r w:rsidRPr="00767D2E">
        <w:rPr>
          <w:sz w:val="24"/>
          <w:szCs w:val="24"/>
        </w:rPr>
        <w:t xml:space="preserve"> </w:t>
      </w:r>
      <w:r w:rsidRPr="00913555">
        <w:rPr>
          <w:sz w:val="24"/>
          <w:szCs w:val="24"/>
        </w:rPr>
        <w:t xml:space="preserve">within 30 days after receipt for systems of </w:t>
      </w:r>
      <w:r w:rsidR="002F1B9D">
        <w:rPr>
          <w:sz w:val="24"/>
          <w:szCs w:val="24"/>
        </w:rPr>
        <w:t>10</w:t>
      </w:r>
      <w:r w:rsidRPr="00913555">
        <w:rPr>
          <w:sz w:val="24"/>
          <w:szCs w:val="24"/>
        </w:rPr>
        <w:t xml:space="preserve"> k</w:t>
      </w:r>
      <w:r w:rsidR="00D366E9" w:rsidRPr="00913555">
        <w:rPr>
          <w:sz w:val="24"/>
          <w:szCs w:val="24"/>
        </w:rPr>
        <w:t>W</w:t>
      </w:r>
      <w:r w:rsidRPr="00913555">
        <w:rPr>
          <w:sz w:val="24"/>
          <w:szCs w:val="24"/>
        </w:rPr>
        <w:t xml:space="preserve"> or less and within 90 days after receipt for all other systems.</w:t>
      </w:r>
    </w:p>
    <w:p w14:paraId="7C2D65E9" w14:textId="1CCFE18F" w:rsidR="007E5F80" w:rsidRDefault="00814462" w:rsidP="00AB0EED">
      <w:pPr>
        <w:spacing w:after="120" w:line="240" w:lineRule="auto"/>
        <w:ind w:left="720" w:right="0" w:firstLine="0"/>
        <w:rPr>
          <w:sz w:val="24"/>
          <w:szCs w:val="24"/>
        </w:rPr>
      </w:pPr>
      <w:r w:rsidRPr="00767D2E">
        <w:rPr>
          <w:sz w:val="24"/>
          <w:szCs w:val="24"/>
        </w:rPr>
        <w:t xml:space="preserve">Prior to the interconnection of the generation unit to </w:t>
      </w:r>
      <w:r w:rsidR="00D366E9" w:rsidRPr="00767D2E">
        <w:rPr>
          <w:sz w:val="24"/>
          <w:szCs w:val="24"/>
        </w:rPr>
        <w:t>DSO</w:t>
      </w:r>
      <w:r w:rsidRPr="00767D2E">
        <w:rPr>
          <w:sz w:val="24"/>
          <w:szCs w:val="24"/>
        </w:rPr>
        <w:t xml:space="preserve">’s system, </w:t>
      </w:r>
      <w:r w:rsidR="00DF1EEA">
        <w:rPr>
          <w:sz w:val="24"/>
          <w:szCs w:val="24"/>
        </w:rPr>
        <w:t>M</w:t>
      </w:r>
      <w:r w:rsidR="00221F84">
        <w:rPr>
          <w:sz w:val="24"/>
          <w:szCs w:val="24"/>
        </w:rPr>
        <w:t>ember</w:t>
      </w:r>
      <w:r w:rsidRPr="00767D2E">
        <w:rPr>
          <w:sz w:val="24"/>
          <w:szCs w:val="24"/>
        </w:rPr>
        <w:t xml:space="preserve"> shall</w:t>
      </w:r>
      <w:r w:rsidRPr="000137A9">
        <w:rPr>
          <w:sz w:val="24"/>
          <w:szCs w:val="24"/>
        </w:rPr>
        <w:t xml:space="preserve"> </w:t>
      </w:r>
      <w:r w:rsidRPr="00767D2E">
        <w:rPr>
          <w:sz w:val="24"/>
          <w:szCs w:val="24"/>
        </w:rPr>
        <w:t xml:space="preserve">furnish </w:t>
      </w:r>
      <w:r w:rsidR="00D366E9" w:rsidRPr="00767D2E">
        <w:rPr>
          <w:sz w:val="24"/>
          <w:szCs w:val="24"/>
        </w:rPr>
        <w:t>DSO</w:t>
      </w:r>
      <w:r w:rsidRPr="00767D2E">
        <w:rPr>
          <w:sz w:val="24"/>
          <w:szCs w:val="24"/>
        </w:rPr>
        <w:t xml:space="preserve"> a certification from a qualified professional electrician or engineer that the installation meets the requirements of (e) in </w:t>
      </w:r>
      <w:r w:rsidR="00DF1EEA">
        <w:rPr>
          <w:sz w:val="24"/>
          <w:szCs w:val="24"/>
        </w:rPr>
        <w:t>M</w:t>
      </w:r>
      <w:r w:rsidR="00221F84">
        <w:rPr>
          <w:sz w:val="24"/>
          <w:szCs w:val="24"/>
        </w:rPr>
        <w:t>ember</w:t>
      </w:r>
      <w:r w:rsidR="00D366E9" w:rsidRPr="00767D2E">
        <w:rPr>
          <w:sz w:val="24"/>
          <w:szCs w:val="24"/>
        </w:rPr>
        <w:t xml:space="preserve"> </w:t>
      </w:r>
      <w:r w:rsidRPr="00767D2E">
        <w:rPr>
          <w:sz w:val="24"/>
          <w:szCs w:val="24"/>
        </w:rPr>
        <w:t xml:space="preserve">definition above. If the application for interconnection is approved by </w:t>
      </w:r>
      <w:r w:rsidR="00D366E9" w:rsidRPr="00767D2E">
        <w:rPr>
          <w:sz w:val="24"/>
          <w:szCs w:val="24"/>
        </w:rPr>
        <w:t>DSO</w:t>
      </w:r>
      <w:r w:rsidRPr="00767D2E">
        <w:rPr>
          <w:sz w:val="24"/>
          <w:szCs w:val="24"/>
        </w:rPr>
        <w:t xml:space="preserve"> and </w:t>
      </w:r>
      <w:r w:rsidR="00DF1EEA">
        <w:rPr>
          <w:sz w:val="24"/>
          <w:szCs w:val="24"/>
        </w:rPr>
        <w:t>M</w:t>
      </w:r>
      <w:r w:rsidR="00221F84">
        <w:rPr>
          <w:sz w:val="24"/>
          <w:szCs w:val="24"/>
        </w:rPr>
        <w:t>ember</w:t>
      </w:r>
      <w:r w:rsidRPr="00767D2E">
        <w:rPr>
          <w:sz w:val="24"/>
          <w:szCs w:val="24"/>
        </w:rPr>
        <w:t xml:space="preserve"> does not complete the interconnection within one year after receipt of notice of the approval, the</w:t>
      </w:r>
      <w:r w:rsidR="00D366E9" w:rsidRPr="00767D2E">
        <w:rPr>
          <w:sz w:val="24"/>
          <w:szCs w:val="24"/>
        </w:rPr>
        <w:t>n the</w:t>
      </w:r>
      <w:r w:rsidRPr="00767D2E">
        <w:rPr>
          <w:sz w:val="24"/>
          <w:szCs w:val="24"/>
        </w:rPr>
        <w:t xml:space="preserve"> approval shall </w:t>
      </w:r>
      <w:r w:rsidR="00D366E9" w:rsidRPr="00767D2E">
        <w:rPr>
          <w:sz w:val="24"/>
          <w:szCs w:val="24"/>
        </w:rPr>
        <w:t>expire,</w:t>
      </w:r>
      <w:r w:rsidRPr="00767D2E">
        <w:rPr>
          <w:sz w:val="24"/>
          <w:szCs w:val="24"/>
        </w:rPr>
        <w:t xml:space="preserve"> and </w:t>
      </w:r>
      <w:r w:rsidR="00DF1EEA">
        <w:rPr>
          <w:sz w:val="24"/>
          <w:szCs w:val="24"/>
        </w:rPr>
        <w:t>M</w:t>
      </w:r>
      <w:r w:rsidR="00221F84">
        <w:rPr>
          <w:sz w:val="24"/>
          <w:szCs w:val="24"/>
        </w:rPr>
        <w:t>ember</w:t>
      </w:r>
      <w:r w:rsidRPr="00767D2E">
        <w:rPr>
          <w:sz w:val="24"/>
          <w:szCs w:val="24"/>
        </w:rPr>
        <w:t xml:space="preserve"> shall be responsible for filing a new application.</w:t>
      </w:r>
    </w:p>
    <w:p w14:paraId="149FF064" w14:textId="2E610A65" w:rsidR="00913555" w:rsidRDefault="00814462" w:rsidP="00AB0EED">
      <w:pPr>
        <w:spacing w:after="120" w:line="240" w:lineRule="auto"/>
        <w:ind w:left="720" w:right="0" w:firstLine="0"/>
        <w:rPr>
          <w:sz w:val="24"/>
          <w:szCs w:val="24"/>
        </w:rPr>
      </w:pPr>
      <w:r w:rsidRPr="00767D2E">
        <w:rPr>
          <w:sz w:val="24"/>
          <w:szCs w:val="24"/>
        </w:rPr>
        <w:t xml:space="preserve">Before an approved generation unit is modified or changed, </w:t>
      </w:r>
      <w:r w:rsidR="00DF1EEA">
        <w:rPr>
          <w:sz w:val="24"/>
          <w:szCs w:val="24"/>
        </w:rPr>
        <w:t>M</w:t>
      </w:r>
      <w:r w:rsidR="00221F84">
        <w:rPr>
          <w:sz w:val="24"/>
          <w:szCs w:val="24"/>
        </w:rPr>
        <w:t>ember</w:t>
      </w:r>
      <w:r w:rsidRPr="00767D2E">
        <w:rPr>
          <w:sz w:val="24"/>
          <w:szCs w:val="24"/>
        </w:rPr>
        <w:t xml:space="preserve"> shall submit a new </w:t>
      </w:r>
      <w:r w:rsidR="00D366E9" w:rsidRPr="00767D2E">
        <w:rPr>
          <w:sz w:val="24"/>
          <w:szCs w:val="24"/>
        </w:rPr>
        <w:t>a</w:t>
      </w:r>
      <w:r w:rsidRPr="00767D2E">
        <w:rPr>
          <w:sz w:val="24"/>
          <w:szCs w:val="24"/>
        </w:rPr>
        <w:t>pplication under this</w:t>
      </w:r>
      <w:r w:rsidR="00D366E9" w:rsidRPr="00767D2E">
        <w:rPr>
          <w:sz w:val="24"/>
          <w:szCs w:val="24"/>
        </w:rPr>
        <w:t xml:space="preserve"> </w:t>
      </w:r>
      <w:r w:rsidRPr="00767D2E">
        <w:rPr>
          <w:sz w:val="24"/>
          <w:szCs w:val="24"/>
        </w:rPr>
        <w:t>section.</w:t>
      </w:r>
    </w:p>
    <w:p w14:paraId="3A3784BF" w14:textId="1BBD4D54" w:rsidR="00AE5A62" w:rsidRPr="00767D2E" w:rsidRDefault="00814462" w:rsidP="00AB0EED">
      <w:pPr>
        <w:spacing w:after="120" w:line="240" w:lineRule="auto"/>
        <w:ind w:left="720" w:right="0" w:firstLine="0"/>
        <w:rPr>
          <w:sz w:val="24"/>
          <w:szCs w:val="24"/>
        </w:rPr>
      </w:pPr>
      <w:r w:rsidRPr="00767D2E">
        <w:rPr>
          <w:sz w:val="24"/>
          <w:szCs w:val="24"/>
        </w:rPr>
        <w:t xml:space="preserve">Upon the change in ownership of a generation unit, the new </w:t>
      </w:r>
      <w:r w:rsidR="00DF1EEA">
        <w:rPr>
          <w:sz w:val="24"/>
          <w:szCs w:val="24"/>
        </w:rPr>
        <w:t>M</w:t>
      </w:r>
      <w:r w:rsidR="00221F84">
        <w:rPr>
          <w:sz w:val="24"/>
          <w:szCs w:val="24"/>
        </w:rPr>
        <w:t>ember</w:t>
      </w:r>
      <w:r w:rsidRPr="00767D2E">
        <w:rPr>
          <w:sz w:val="24"/>
          <w:szCs w:val="24"/>
        </w:rPr>
        <w:t xml:space="preserve"> shall be responsible for filing a new application under this section.</w:t>
      </w:r>
    </w:p>
    <w:p w14:paraId="7EEC6953" w14:textId="52E441A1" w:rsidR="00AE5A62" w:rsidRPr="0099436F" w:rsidRDefault="00814462" w:rsidP="00CA24B8">
      <w:pPr>
        <w:numPr>
          <w:ilvl w:val="0"/>
          <w:numId w:val="3"/>
        </w:numPr>
        <w:spacing w:after="111" w:line="240" w:lineRule="auto"/>
        <w:ind w:left="720" w:right="0" w:hanging="360"/>
        <w:rPr>
          <w:sz w:val="24"/>
          <w:szCs w:val="24"/>
        </w:rPr>
      </w:pPr>
      <w:r w:rsidRPr="0099436F">
        <w:rPr>
          <w:b/>
          <w:bCs/>
          <w:sz w:val="24"/>
          <w:szCs w:val="24"/>
        </w:rPr>
        <w:t>Renewable Energy Credits or Attributes</w:t>
      </w:r>
      <w:r w:rsidRPr="0099436F">
        <w:rPr>
          <w:sz w:val="24"/>
          <w:szCs w:val="24"/>
        </w:rPr>
        <w:t>. Ownership of all renewable energy credits, greenhouse gas emission credits</w:t>
      </w:r>
      <w:r w:rsidR="00D366E9" w:rsidRPr="0099436F">
        <w:rPr>
          <w:sz w:val="24"/>
          <w:szCs w:val="24"/>
        </w:rPr>
        <w:t>,</w:t>
      </w:r>
      <w:r w:rsidRPr="0099436F">
        <w:rPr>
          <w:sz w:val="24"/>
          <w:szCs w:val="24"/>
        </w:rPr>
        <w:t xml:space="preserve"> and any other renewable energy attributes related to any electric energy produced by an eligible generation unit shall be retained by </w:t>
      </w:r>
      <w:r w:rsidR="00DF1EEA">
        <w:rPr>
          <w:sz w:val="24"/>
          <w:szCs w:val="24"/>
        </w:rPr>
        <w:t>M</w:t>
      </w:r>
      <w:r w:rsidR="00221F84">
        <w:rPr>
          <w:sz w:val="24"/>
          <w:szCs w:val="24"/>
        </w:rPr>
        <w:t>ember</w:t>
      </w:r>
      <w:r w:rsidR="0099436F" w:rsidRPr="0099436F">
        <w:rPr>
          <w:sz w:val="24"/>
          <w:szCs w:val="24"/>
        </w:rPr>
        <w:t>.</w:t>
      </w:r>
    </w:p>
    <w:sectPr w:rsidR="00AE5A62" w:rsidRPr="0099436F" w:rsidSect="0099436F">
      <w:footerReference w:type="default" r:id="rId9"/>
      <w:type w:val="continuous"/>
      <w:pgSz w:w="12240" w:h="15840" w:code="1"/>
      <w:pgMar w:top="1080" w:right="1440" w:bottom="72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D5799E" w14:textId="77777777" w:rsidR="00814462" w:rsidRDefault="00814462">
      <w:pPr>
        <w:spacing w:after="0" w:line="240" w:lineRule="auto"/>
      </w:pPr>
      <w:r>
        <w:separator/>
      </w:r>
    </w:p>
  </w:endnote>
  <w:endnote w:type="continuationSeparator" w:id="0">
    <w:p w14:paraId="3F5938B9" w14:textId="77777777" w:rsidR="00814462" w:rsidRDefault="0081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2B968" w14:textId="77777777" w:rsidR="0099436F" w:rsidRPr="009B6852" w:rsidRDefault="0099436F" w:rsidP="0099436F">
    <w:pPr>
      <w:pStyle w:val="Footer"/>
      <w:pBdr>
        <w:bottom w:val="single" w:sz="12" w:space="1" w:color="auto"/>
      </w:pBdr>
      <w:spacing w:after="0"/>
      <w:rPr>
        <w:rFonts w:ascii="Times New Roman" w:hAnsi="Times New Roman"/>
        <w:sz w:val="16"/>
        <w:szCs w:val="16"/>
      </w:rPr>
    </w:pPr>
  </w:p>
  <w:p w14:paraId="19AFBB67" w14:textId="77777777" w:rsidR="0099436F" w:rsidRPr="002E20B4" w:rsidRDefault="0099436F" w:rsidP="0099436F">
    <w:pPr>
      <w:pStyle w:val="Footer"/>
      <w:tabs>
        <w:tab w:val="clear" w:pos="9360"/>
      </w:tabs>
      <w:spacing w:before="240" w:after="0"/>
      <w:rPr>
        <w:rFonts w:ascii="Times New Roman" w:hAnsi="Times New Roman"/>
        <w:sz w:val="24"/>
        <w:szCs w:val="24"/>
      </w:rPr>
    </w:pPr>
    <w:r w:rsidRPr="00766BC3">
      <w:rPr>
        <w:rFonts w:ascii="Times New Roman" w:hAnsi="Times New Roman"/>
        <w:sz w:val="24"/>
        <w:szCs w:val="24"/>
      </w:rPr>
      <w:t>Attested:  __________________________________________</w:t>
    </w:r>
    <w:r w:rsidRPr="00766BC3">
      <w:rPr>
        <w:rFonts w:ascii="Times New Roman" w:hAnsi="Times New Roman"/>
        <w:sz w:val="24"/>
        <w:szCs w:val="24"/>
      </w:rPr>
      <w:tab/>
    </w:r>
    <w:r w:rsidRPr="00766BC3">
      <w:rPr>
        <w:rFonts w:ascii="Times New Roman" w:hAnsi="Times New Roman"/>
        <w:sz w:val="24"/>
        <w:szCs w:val="24"/>
      </w:rPr>
      <w:tab/>
      <w:t xml:space="preserve">Date:  </w:t>
    </w:r>
    <w:r>
      <w:rPr>
        <w:rFonts w:ascii="Times New Roman" w:hAnsi="Times New Roman"/>
        <w:sz w:val="24"/>
        <w:szCs w:val="24"/>
      </w:rPr>
      <w:t>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29F40" w14:textId="77777777" w:rsidR="00814462" w:rsidRDefault="00814462">
      <w:pPr>
        <w:spacing w:after="0" w:line="240" w:lineRule="auto"/>
      </w:pPr>
      <w:r>
        <w:separator/>
      </w:r>
    </w:p>
  </w:footnote>
  <w:footnote w:type="continuationSeparator" w:id="0">
    <w:p w14:paraId="176CE5A5" w14:textId="77777777" w:rsidR="00814462" w:rsidRDefault="00814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center"/>
      <w:tblLook w:val="00A0" w:firstRow="1" w:lastRow="0" w:firstColumn="1" w:lastColumn="0" w:noHBand="0" w:noVBand="0"/>
    </w:tblPr>
    <w:tblGrid>
      <w:gridCol w:w="3263"/>
      <w:gridCol w:w="1487"/>
      <w:gridCol w:w="1575"/>
      <w:gridCol w:w="3035"/>
    </w:tblGrid>
    <w:tr w:rsidR="00706BEC" w:rsidRPr="000642A8" w14:paraId="1D7CE5AD" w14:textId="77777777" w:rsidTr="008B38D4">
      <w:trPr>
        <w:trHeight w:val="1260"/>
        <w:jc w:val="center"/>
      </w:trPr>
      <w:tc>
        <w:tcPr>
          <w:tcW w:w="4968" w:type="dxa"/>
          <w:gridSpan w:val="2"/>
          <w:tcBorders>
            <w:bottom w:val="single" w:sz="4" w:space="0" w:color="000000"/>
          </w:tcBorders>
          <w:vAlign w:val="center"/>
        </w:tcPr>
        <w:p w14:paraId="0E88245A" w14:textId="77777777" w:rsidR="00706BEC" w:rsidRPr="000642A8" w:rsidRDefault="00706BEC" w:rsidP="00706BEC">
          <w:pPr>
            <w:spacing w:after="0" w:line="240" w:lineRule="auto"/>
            <w:jc w:val="right"/>
            <w:rPr>
              <w:b/>
              <w:sz w:val="40"/>
            </w:rPr>
          </w:pPr>
          <w:r>
            <w:rPr>
              <w:noProof/>
            </w:rPr>
            <w:drawing>
              <wp:anchor distT="0" distB="0" distL="114300" distR="114300" simplePos="0" relativeHeight="251659264" behindDoc="0" locked="0" layoutInCell="1" allowOverlap="1" wp14:anchorId="14A4C6D7" wp14:editId="3C1A6CD6">
                <wp:simplePos x="0" y="0"/>
                <wp:positionH relativeFrom="column">
                  <wp:posOffset>-51435</wp:posOffset>
                </wp:positionH>
                <wp:positionV relativeFrom="paragraph">
                  <wp:posOffset>-7620</wp:posOffset>
                </wp:positionV>
                <wp:extent cx="2367280" cy="741680"/>
                <wp:effectExtent l="0" t="0" r="0" b="1270"/>
                <wp:wrapNone/>
                <wp:docPr id="655059132" name="Picture 10"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23739" name="Picture 10"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67280" cy="74168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0"/>
            </w:rPr>
            <w:br/>
          </w:r>
        </w:p>
      </w:tc>
      <w:tc>
        <w:tcPr>
          <w:tcW w:w="4968" w:type="dxa"/>
          <w:gridSpan w:val="2"/>
          <w:tcBorders>
            <w:bottom w:val="single" w:sz="4" w:space="0" w:color="000000"/>
          </w:tcBorders>
          <w:vAlign w:val="center"/>
        </w:tcPr>
        <w:p w14:paraId="17E73F87" w14:textId="77777777" w:rsidR="00706BEC" w:rsidRPr="000642A8" w:rsidRDefault="00706BEC" w:rsidP="00706BEC">
          <w:pPr>
            <w:spacing w:after="0" w:line="240" w:lineRule="auto"/>
            <w:ind w:left="-8" w:right="0"/>
            <w:jc w:val="right"/>
            <w:rPr>
              <w:b/>
              <w:sz w:val="40"/>
            </w:rPr>
          </w:pPr>
          <w:r>
            <w:rPr>
              <w:b/>
              <w:sz w:val="40"/>
            </w:rPr>
            <w:t>Net Metering Rider</w:t>
          </w:r>
        </w:p>
      </w:tc>
    </w:tr>
    <w:tr w:rsidR="00706BEC" w:rsidRPr="000642A8" w14:paraId="4DAA2D9D" w14:textId="77777777" w:rsidTr="008B38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jc w:val="center"/>
      </w:trPr>
      <w:tc>
        <w:tcPr>
          <w:tcW w:w="3348" w:type="dxa"/>
          <w:shd w:val="clear" w:color="auto" w:fill="F2F2F2"/>
          <w:vAlign w:val="center"/>
        </w:tcPr>
        <w:p w14:paraId="5B83EA33" w14:textId="77777777" w:rsidR="00706BEC" w:rsidRPr="000642A8" w:rsidRDefault="00706BEC" w:rsidP="00706BEC">
          <w:pPr>
            <w:spacing w:after="0" w:line="240" w:lineRule="auto"/>
            <w:ind w:left="0" w:right="0"/>
            <w:jc w:val="center"/>
            <w:rPr>
              <w:szCs w:val="20"/>
            </w:rPr>
          </w:pPr>
          <w:r w:rsidRPr="000642A8">
            <w:rPr>
              <w:szCs w:val="20"/>
            </w:rPr>
            <w:t>L</w:t>
          </w:r>
          <w:r>
            <w:rPr>
              <w:szCs w:val="20"/>
            </w:rPr>
            <w:t>a</w:t>
          </w:r>
          <w:r w:rsidRPr="000642A8">
            <w:rPr>
              <w:szCs w:val="20"/>
            </w:rPr>
            <w:t>st Revi</w:t>
          </w:r>
          <w:r>
            <w:rPr>
              <w:szCs w:val="20"/>
            </w:rPr>
            <w:t>s</w:t>
          </w:r>
          <w:r w:rsidRPr="000642A8">
            <w:rPr>
              <w:szCs w:val="20"/>
            </w:rPr>
            <w:t xml:space="preserve">ed:  </w:t>
          </w:r>
          <w:r>
            <w:rPr>
              <w:szCs w:val="20"/>
            </w:rPr>
            <w:t>9-23-2024</w:t>
          </w:r>
        </w:p>
      </w:tc>
      <w:tc>
        <w:tcPr>
          <w:tcW w:w="3330" w:type="dxa"/>
          <w:gridSpan w:val="2"/>
          <w:shd w:val="clear" w:color="auto" w:fill="F2F2F2"/>
          <w:vAlign w:val="center"/>
        </w:tcPr>
        <w:p w14:paraId="6EBC83E3" w14:textId="77777777" w:rsidR="00706BEC" w:rsidRPr="000642A8" w:rsidRDefault="00706BEC" w:rsidP="00706BEC">
          <w:pPr>
            <w:spacing w:after="0" w:line="240" w:lineRule="auto"/>
            <w:ind w:left="8" w:right="0"/>
            <w:jc w:val="center"/>
            <w:rPr>
              <w:szCs w:val="20"/>
            </w:rPr>
          </w:pPr>
          <w:r>
            <w:rPr>
              <w:szCs w:val="20"/>
            </w:rPr>
            <w:t>Effective:  10-1-2024</w:t>
          </w:r>
        </w:p>
      </w:tc>
      <w:tc>
        <w:tcPr>
          <w:tcW w:w="3258" w:type="dxa"/>
          <w:shd w:val="clear" w:color="auto" w:fill="F2F2F2"/>
          <w:vAlign w:val="center"/>
        </w:tcPr>
        <w:p w14:paraId="511C81BE" w14:textId="411F0D8E" w:rsidR="00706BEC" w:rsidRPr="000642A8" w:rsidRDefault="00706BEC" w:rsidP="00706BEC">
          <w:pPr>
            <w:spacing w:after="0" w:line="240" w:lineRule="auto"/>
            <w:ind w:left="0" w:right="0"/>
            <w:jc w:val="center"/>
            <w:rPr>
              <w:szCs w:val="20"/>
            </w:rPr>
          </w:pPr>
          <w:r w:rsidRPr="000642A8">
            <w:rPr>
              <w:szCs w:val="20"/>
            </w:rPr>
            <w:t xml:space="preserve">Page:  </w:t>
          </w:r>
          <w:r w:rsidRPr="00446E79">
            <w:rPr>
              <w:szCs w:val="20"/>
            </w:rPr>
            <w:fldChar w:fldCharType="begin"/>
          </w:r>
          <w:r w:rsidRPr="00446E79">
            <w:rPr>
              <w:szCs w:val="20"/>
            </w:rPr>
            <w:instrText xml:space="preserve"> PAGE   \* MERGEFORMAT </w:instrText>
          </w:r>
          <w:r w:rsidRPr="00446E79">
            <w:rPr>
              <w:szCs w:val="20"/>
            </w:rPr>
            <w:fldChar w:fldCharType="separate"/>
          </w:r>
          <w:r>
            <w:rPr>
              <w:szCs w:val="20"/>
            </w:rPr>
            <w:t>2</w:t>
          </w:r>
          <w:r w:rsidRPr="00446E79">
            <w:rPr>
              <w:szCs w:val="20"/>
            </w:rPr>
            <w:fldChar w:fldCharType="end"/>
          </w:r>
          <w:r w:rsidRPr="000642A8">
            <w:rPr>
              <w:szCs w:val="20"/>
            </w:rPr>
            <w:t xml:space="preserve"> of </w:t>
          </w:r>
          <w:r w:rsidR="00AB0EED">
            <w:rPr>
              <w:szCs w:val="20"/>
            </w:rPr>
            <w:t>6</w:t>
          </w:r>
        </w:p>
      </w:tc>
    </w:tr>
  </w:tbl>
  <w:p w14:paraId="2D2B6DE0" w14:textId="77777777" w:rsidR="00706BEC" w:rsidRDefault="00706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A61EA"/>
    <w:multiLevelType w:val="hybridMultilevel"/>
    <w:tmpl w:val="42B46B5A"/>
    <w:lvl w:ilvl="0" w:tplc="E3526AFC">
      <w:start w:val="6"/>
      <w:numFmt w:val="lowerLetter"/>
      <w:lvlText w:val="(%1)"/>
      <w:lvlJc w:val="left"/>
      <w:pPr>
        <w:ind w:left="21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AC69EBC">
      <w:start w:val="1"/>
      <w:numFmt w:val="lowerLetter"/>
      <w:lvlText w:val="%2"/>
      <w:lvlJc w:val="left"/>
      <w:pPr>
        <w:ind w:left="29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1CBB1C">
      <w:start w:val="1"/>
      <w:numFmt w:val="lowerRoman"/>
      <w:lvlText w:val="%3"/>
      <w:lvlJc w:val="left"/>
      <w:pPr>
        <w:ind w:left="37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247C22">
      <w:start w:val="1"/>
      <w:numFmt w:val="decimal"/>
      <w:lvlText w:val="%4"/>
      <w:lvlJc w:val="left"/>
      <w:pPr>
        <w:ind w:left="44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FA9002">
      <w:start w:val="1"/>
      <w:numFmt w:val="lowerLetter"/>
      <w:lvlText w:val="%5"/>
      <w:lvlJc w:val="left"/>
      <w:pPr>
        <w:ind w:left="5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704842">
      <w:start w:val="1"/>
      <w:numFmt w:val="lowerRoman"/>
      <w:lvlText w:val="%6"/>
      <w:lvlJc w:val="left"/>
      <w:pPr>
        <w:ind w:left="5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DC01232">
      <w:start w:val="1"/>
      <w:numFmt w:val="decimal"/>
      <w:lvlText w:val="%7"/>
      <w:lvlJc w:val="left"/>
      <w:pPr>
        <w:ind w:left="65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C21080">
      <w:start w:val="1"/>
      <w:numFmt w:val="lowerLetter"/>
      <w:lvlText w:val="%8"/>
      <w:lvlJc w:val="left"/>
      <w:pPr>
        <w:ind w:left="73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024E4E">
      <w:start w:val="1"/>
      <w:numFmt w:val="lowerRoman"/>
      <w:lvlText w:val="%9"/>
      <w:lvlJc w:val="left"/>
      <w:pPr>
        <w:ind w:left="80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FDC3F21"/>
    <w:multiLevelType w:val="hybridMultilevel"/>
    <w:tmpl w:val="14FEADBA"/>
    <w:lvl w:ilvl="0" w:tplc="33D02652">
      <w:start w:val="6"/>
      <w:numFmt w:val="decimal"/>
      <w:lvlText w:val="%1."/>
      <w:lvlJc w:val="left"/>
      <w:pPr>
        <w:ind w:left="2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ABAE5E4">
      <w:start w:val="1"/>
      <w:numFmt w:val="lowerLetter"/>
      <w:lvlText w:val="%2"/>
      <w:lvlJc w:val="left"/>
      <w:pPr>
        <w:ind w:left="2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9828D2">
      <w:start w:val="1"/>
      <w:numFmt w:val="lowerRoman"/>
      <w:lvlText w:val="%3"/>
      <w:lvlJc w:val="left"/>
      <w:pPr>
        <w:ind w:left="3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187EE2">
      <w:start w:val="1"/>
      <w:numFmt w:val="decimal"/>
      <w:lvlText w:val="%4"/>
      <w:lvlJc w:val="left"/>
      <w:pPr>
        <w:ind w:left="4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F8C9EC">
      <w:start w:val="1"/>
      <w:numFmt w:val="lowerLetter"/>
      <w:lvlText w:val="%5"/>
      <w:lvlJc w:val="left"/>
      <w:pPr>
        <w:ind w:left="4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34A918">
      <w:start w:val="1"/>
      <w:numFmt w:val="lowerRoman"/>
      <w:lvlText w:val="%6"/>
      <w:lvlJc w:val="left"/>
      <w:pPr>
        <w:ind w:left="5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5A0862">
      <w:start w:val="1"/>
      <w:numFmt w:val="decimal"/>
      <w:lvlText w:val="%7"/>
      <w:lvlJc w:val="left"/>
      <w:pPr>
        <w:ind w:left="6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3E33FE">
      <w:start w:val="1"/>
      <w:numFmt w:val="lowerLetter"/>
      <w:lvlText w:val="%8"/>
      <w:lvlJc w:val="left"/>
      <w:pPr>
        <w:ind w:left="7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A02E64">
      <w:start w:val="1"/>
      <w:numFmt w:val="lowerRoman"/>
      <w:lvlText w:val="%9"/>
      <w:lvlJc w:val="left"/>
      <w:pPr>
        <w:ind w:left="78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3CA5E5D"/>
    <w:multiLevelType w:val="hybridMultilevel"/>
    <w:tmpl w:val="FB06B296"/>
    <w:lvl w:ilvl="0" w:tplc="C4E65F22">
      <w:start w:val="1"/>
      <w:numFmt w:val="lowerLetter"/>
      <w:lvlText w:val="(%1)"/>
      <w:lvlJc w:val="left"/>
      <w:pPr>
        <w:ind w:left="2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7636E2">
      <w:start w:val="1"/>
      <w:numFmt w:val="lowerLetter"/>
      <w:lvlText w:val="%2"/>
      <w:lvlJc w:val="left"/>
      <w:pPr>
        <w:ind w:left="29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8A6EA4">
      <w:start w:val="1"/>
      <w:numFmt w:val="lowerRoman"/>
      <w:lvlText w:val="%3"/>
      <w:lvlJc w:val="left"/>
      <w:pPr>
        <w:ind w:left="37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A6EEAC">
      <w:start w:val="1"/>
      <w:numFmt w:val="decimal"/>
      <w:lvlText w:val="%4"/>
      <w:lvlJc w:val="left"/>
      <w:pPr>
        <w:ind w:left="44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269A60">
      <w:start w:val="1"/>
      <w:numFmt w:val="lowerLetter"/>
      <w:lvlText w:val="%5"/>
      <w:lvlJc w:val="left"/>
      <w:pPr>
        <w:ind w:left="5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8667AA">
      <w:start w:val="1"/>
      <w:numFmt w:val="lowerRoman"/>
      <w:lvlText w:val="%6"/>
      <w:lvlJc w:val="left"/>
      <w:pPr>
        <w:ind w:left="5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766344E">
      <w:start w:val="1"/>
      <w:numFmt w:val="decimal"/>
      <w:lvlText w:val="%7"/>
      <w:lvlJc w:val="left"/>
      <w:pPr>
        <w:ind w:left="65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62CB0A">
      <w:start w:val="1"/>
      <w:numFmt w:val="lowerLetter"/>
      <w:lvlText w:val="%8"/>
      <w:lvlJc w:val="left"/>
      <w:pPr>
        <w:ind w:left="73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4E9360">
      <w:start w:val="1"/>
      <w:numFmt w:val="lowerRoman"/>
      <w:lvlText w:val="%9"/>
      <w:lvlJc w:val="left"/>
      <w:pPr>
        <w:ind w:left="80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9E11116"/>
    <w:multiLevelType w:val="hybridMultilevel"/>
    <w:tmpl w:val="71CE75CC"/>
    <w:lvl w:ilvl="0" w:tplc="8360A0CC">
      <w:start w:val="1"/>
      <w:numFmt w:val="decimal"/>
      <w:lvlText w:val="%1."/>
      <w:lvlJc w:val="left"/>
      <w:pPr>
        <w:ind w:left="2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A42A3EA">
      <w:start w:val="1"/>
      <w:numFmt w:val="lowerLetter"/>
      <w:lvlText w:val="%2"/>
      <w:lvlJc w:val="left"/>
      <w:pPr>
        <w:ind w:left="2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268B5A">
      <w:start w:val="1"/>
      <w:numFmt w:val="lowerRoman"/>
      <w:lvlText w:val="%3"/>
      <w:lvlJc w:val="left"/>
      <w:pPr>
        <w:ind w:left="3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3C4C202">
      <w:start w:val="1"/>
      <w:numFmt w:val="decimal"/>
      <w:lvlText w:val="%4"/>
      <w:lvlJc w:val="left"/>
      <w:pPr>
        <w:ind w:left="4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78939C">
      <w:start w:val="1"/>
      <w:numFmt w:val="lowerLetter"/>
      <w:lvlText w:val="%5"/>
      <w:lvlJc w:val="left"/>
      <w:pPr>
        <w:ind w:left="4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E68AD3A">
      <w:start w:val="1"/>
      <w:numFmt w:val="lowerRoman"/>
      <w:lvlText w:val="%6"/>
      <w:lvlJc w:val="left"/>
      <w:pPr>
        <w:ind w:left="5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B7A42C2">
      <w:start w:val="1"/>
      <w:numFmt w:val="decimal"/>
      <w:lvlText w:val="%7"/>
      <w:lvlJc w:val="left"/>
      <w:pPr>
        <w:ind w:left="6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D8CA502">
      <w:start w:val="1"/>
      <w:numFmt w:val="lowerLetter"/>
      <w:lvlText w:val="%8"/>
      <w:lvlJc w:val="left"/>
      <w:pPr>
        <w:ind w:left="7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C6C728">
      <w:start w:val="1"/>
      <w:numFmt w:val="lowerRoman"/>
      <w:lvlText w:val="%9"/>
      <w:lvlJc w:val="left"/>
      <w:pPr>
        <w:ind w:left="78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337125948">
    <w:abstractNumId w:val="2"/>
  </w:num>
  <w:num w:numId="2" w16cid:durableId="1193952993">
    <w:abstractNumId w:val="0"/>
  </w:num>
  <w:num w:numId="3" w16cid:durableId="776830510">
    <w:abstractNumId w:val="3"/>
  </w:num>
  <w:num w:numId="4" w16cid:durableId="1180197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6"/>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A62"/>
    <w:rsid w:val="000137A9"/>
    <w:rsid w:val="00101749"/>
    <w:rsid w:val="0013005A"/>
    <w:rsid w:val="00210BEF"/>
    <w:rsid w:val="00221F84"/>
    <w:rsid w:val="002D3F37"/>
    <w:rsid w:val="002F1B9D"/>
    <w:rsid w:val="0031042D"/>
    <w:rsid w:val="00346181"/>
    <w:rsid w:val="00410A22"/>
    <w:rsid w:val="00436223"/>
    <w:rsid w:val="005B545B"/>
    <w:rsid w:val="005D2CC5"/>
    <w:rsid w:val="0066008F"/>
    <w:rsid w:val="006D5AB6"/>
    <w:rsid w:val="00706BEC"/>
    <w:rsid w:val="00767D2E"/>
    <w:rsid w:val="007E5F80"/>
    <w:rsid w:val="00814462"/>
    <w:rsid w:val="0083499A"/>
    <w:rsid w:val="00882550"/>
    <w:rsid w:val="00913555"/>
    <w:rsid w:val="00950354"/>
    <w:rsid w:val="00957AC2"/>
    <w:rsid w:val="0099436F"/>
    <w:rsid w:val="009D26DA"/>
    <w:rsid w:val="00AB0EED"/>
    <w:rsid w:val="00AE5A62"/>
    <w:rsid w:val="00B84A87"/>
    <w:rsid w:val="00C30D19"/>
    <w:rsid w:val="00C73BC6"/>
    <w:rsid w:val="00CA24B8"/>
    <w:rsid w:val="00D235AA"/>
    <w:rsid w:val="00D366E9"/>
    <w:rsid w:val="00D840CC"/>
    <w:rsid w:val="00DF1EEA"/>
    <w:rsid w:val="00E27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C1960CE"/>
  <w15:docId w15:val="{3B943229-134E-437F-967C-DE574B2E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394" w:right="1372" w:hanging="10"/>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D2E"/>
    <w:rPr>
      <w:rFonts w:ascii="Times New Roman" w:eastAsia="Times New Roman" w:hAnsi="Times New Roman" w:cs="Times New Roman"/>
      <w:color w:val="000000"/>
      <w:sz w:val="20"/>
    </w:rPr>
  </w:style>
  <w:style w:type="paragraph" w:styleId="ListParagraph">
    <w:name w:val="List Paragraph"/>
    <w:basedOn w:val="Normal"/>
    <w:uiPriority w:val="34"/>
    <w:qFormat/>
    <w:rsid w:val="00C73BC6"/>
    <w:pPr>
      <w:ind w:left="720"/>
      <w:contextualSpacing/>
    </w:pPr>
  </w:style>
  <w:style w:type="paragraph" w:styleId="Footer">
    <w:name w:val="footer"/>
    <w:basedOn w:val="Normal"/>
    <w:link w:val="FooterChar"/>
    <w:uiPriority w:val="99"/>
    <w:unhideWhenUsed/>
    <w:rsid w:val="00101749"/>
    <w:pPr>
      <w:tabs>
        <w:tab w:val="center" w:pos="4680"/>
        <w:tab w:val="right" w:pos="9360"/>
      </w:tabs>
      <w:spacing w:after="200" w:line="276" w:lineRule="auto"/>
      <w:ind w:left="0" w:right="0" w:firstLine="0"/>
    </w:pPr>
    <w:rPr>
      <w:rFonts w:ascii="Calibri" w:eastAsia="Calibri" w:hAnsi="Calibri"/>
      <w:color w:val="auto"/>
      <w:kern w:val="0"/>
      <w:sz w:val="22"/>
      <w14:ligatures w14:val="none"/>
    </w:rPr>
  </w:style>
  <w:style w:type="character" w:customStyle="1" w:styleId="FooterChar">
    <w:name w:val="Footer Char"/>
    <w:basedOn w:val="DefaultParagraphFont"/>
    <w:link w:val="Footer"/>
    <w:uiPriority w:val="99"/>
    <w:rsid w:val="00101749"/>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015A3-AEC8-450D-8C5A-47D18AFFE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Power</dc:creator>
  <cp:keywords/>
  <cp:lastModifiedBy>Tim Power</cp:lastModifiedBy>
  <cp:revision>2</cp:revision>
  <cp:lastPrinted>2024-08-08T16:58:00Z</cp:lastPrinted>
  <dcterms:created xsi:type="dcterms:W3CDTF">2024-08-09T14:42:00Z</dcterms:created>
  <dcterms:modified xsi:type="dcterms:W3CDTF">2024-08-09T14:42:00Z</dcterms:modified>
</cp:coreProperties>
</file>